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477F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 w:hAnsi="Myriad" w:cs="Times New Roman"/>
          <w:color w:val="999999"/>
          <w:sz w:val="38"/>
          <w:szCs w:val="38"/>
        </w:rPr>
        <w:t xml:space="preserve">Acronyms and Initialisms </w:t>
      </w:r>
    </w:p>
    <w:p w14:paraId="5C5B189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A&amp;D Aerospace and defense</w:t>
      </w:r>
      <w:r w:rsidRPr="00B85A72">
        <w:rPr>
          <w:rFonts w:ascii="AGaramondPro" w:hAnsi="AGaramondPro" w:cs="Times New Roman"/>
          <w:sz w:val="22"/>
          <w:szCs w:val="22"/>
        </w:rPr>
        <w:br/>
        <w:t>ABC Activity-based costing</w:t>
      </w:r>
      <w:r w:rsidRPr="00B85A72">
        <w:rPr>
          <w:rFonts w:ascii="AGaramondPro" w:hAnsi="AGaramondPro" w:cs="Times New Roman"/>
          <w:sz w:val="22"/>
          <w:szCs w:val="22"/>
        </w:rPr>
        <w:br/>
        <w:t>BI Business intelligence</w:t>
      </w:r>
      <w:r w:rsidRPr="00B85A72">
        <w:rPr>
          <w:rFonts w:ascii="AGaramondPro" w:hAnsi="AGaramondPro" w:cs="Times New Roman"/>
          <w:sz w:val="22"/>
          <w:szCs w:val="22"/>
        </w:rPr>
        <w:br/>
        <w:t xml:space="preserve">CPM Corporate performance management DDSN Demand-driven supply network EDW Enterprise data warehousing </w:t>
      </w:r>
    </w:p>
    <w:p w14:paraId="2DCA6AB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EIM Enterprise information management EMEA Europe, Middle East, and Africa EPM Enterprise performance management ERM Enterprise risk management </w:t>
      </w:r>
    </w:p>
    <w:p w14:paraId="496CA18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ERP Enterprise resource planning </w:t>
      </w:r>
    </w:p>
    <w:p w14:paraId="677CC67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GRC Governance, risk management, and compliance </w:t>
      </w:r>
    </w:p>
    <w:p w14:paraId="38D61BE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IDM Integrated data model</w:t>
      </w:r>
      <w:r w:rsidRPr="00B85A72">
        <w:rPr>
          <w:rFonts w:ascii="AGaramondPro" w:hAnsi="AGaramondPro" w:cs="Times New Roman"/>
          <w:sz w:val="22"/>
          <w:szCs w:val="22"/>
        </w:rPr>
        <w:br/>
        <w:t>IFRS International nancial reporting standards ILDM Industry logical data models</w:t>
      </w:r>
      <w:r w:rsidRPr="00B85A72">
        <w:rPr>
          <w:rFonts w:ascii="AGaramondPro" w:hAnsi="AGaramondPro" w:cs="Times New Roman"/>
          <w:sz w:val="22"/>
          <w:szCs w:val="22"/>
        </w:rPr>
        <w:br/>
        <w:t>M&amp;A Merger and acquisition</w:t>
      </w:r>
      <w:r w:rsidRPr="00B85A72">
        <w:rPr>
          <w:rFonts w:ascii="AGaramondPro" w:hAnsi="AGaramondPro" w:cs="Times New Roman"/>
          <w:sz w:val="22"/>
          <w:szCs w:val="22"/>
        </w:rPr>
        <w:br/>
        <w:t>MDM Master data management</w:t>
      </w:r>
      <w:r w:rsidRPr="00B85A72">
        <w:rPr>
          <w:rFonts w:ascii="AGaramondPro" w:hAnsi="AGaramondPro" w:cs="Times New Roman"/>
          <w:sz w:val="22"/>
          <w:szCs w:val="22"/>
        </w:rPr>
        <w:br/>
        <w:t>OEM Original equipment manufacturer</w:t>
      </w:r>
      <w:r w:rsidRPr="00B85A72">
        <w:rPr>
          <w:rFonts w:ascii="AGaramondPro" w:hAnsi="AGaramondPro" w:cs="Times New Roman"/>
          <w:sz w:val="22"/>
          <w:szCs w:val="22"/>
        </w:rPr>
        <w:br/>
        <w:t>OLAP Online analytical processing</w:t>
      </w:r>
      <w:r w:rsidRPr="00B85A72">
        <w:rPr>
          <w:rFonts w:ascii="AGaramondPro" w:hAnsi="AGaramondPro" w:cs="Times New Roman"/>
          <w:sz w:val="22"/>
          <w:szCs w:val="22"/>
        </w:rPr>
        <w:br/>
        <w:t>PBF Planning, budgeting, and forecasting</w:t>
      </w:r>
      <w:r w:rsidRPr="00B85A72">
        <w:rPr>
          <w:rFonts w:ascii="AGaramondPro" w:hAnsi="AGaramondPro" w:cs="Times New Roman"/>
          <w:sz w:val="22"/>
          <w:szCs w:val="22"/>
        </w:rPr>
        <w:br/>
        <w:t>PM Performance management</w:t>
      </w:r>
      <w:r w:rsidRPr="00B85A72">
        <w:rPr>
          <w:rFonts w:ascii="AGaramondPro" w:hAnsi="AGaramondPro" w:cs="Times New Roman"/>
          <w:sz w:val="22"/>
          <w:szCs w:val="22"/>
        </w:rPr>
        <w:br/>
        <w:t>SaaS Software as a service</w:t>
      </w:r>
      <w:r w:rsidRPr="00B85A72">
        <w:rPr>
          <w:rFonts w:ascii="AGaramondPro" w:hAnsi="AGaramondPro" w:cs="Times New Roman"/>
          <w:sz w:val="22"/>
          <w:szCs w:val="22"/>
        </w:rPr>
        <w:br/>
        <w:t>SOA Service-oriented architecture</w:t>
      </w:r>
      <w:r w:rsidRPr="00B85A72">
        <w:rPr>
          <w:rFonts w:ascii="AGaramondPro" w:hAnsi="AGaramondPro" w:cs="Times New Roman"/>
          <w:sz w:val="22"/>
          <w:szCs w:val="22"/>
        </w:rPr>
        <w:br/>
        <w:t>SOX Sarbanes-Oxley Act</w:t>
      </w:r>
      <w:r w:rsidRPr="00B85A72">
        <w:rPr>
          <w:rFonts w:ascii="AGaramondPro" w:hAnsi="AGaramondPro" w:cs="Times New Roman"/>
          <w:sz w:val="22"/>
          <w:szCs w:val="22"/>
        </w:rPr>
        <w:br/>
        <w:t xml:space="preserve">XBRL Extensible business reporting language </w:t>
      </w:r>
    </w:p>
    <w:p w14:paraId="08F8EC2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0"/>
          <w:szCs w:val="20"/>
        </w:rPr>
        <w:t xml:space="preserve">© Copyright 2007 by AMR Research, Inc. </w:t>
      </w:r>
    </w:p>
    <w:p w14:paraId="50890E8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b/>
          <w:bCs/>
          <w:sz w:val="20"/>
          <w:szCs w:val="20"/>
        </w:rPr>
        <w:t>AMR Research</w:t>
      </w:r>
      <w:r w:rsidRPr="00B85A72">
        <w:rPr>
          <w:rFonts w:ascii="AGaramondPro" w:hAnsi="AGaramondPro" w:cs="Times New Roman"/>
          <w:b/>
          <w:bCs/>
          <w:sz w:val="36"/>
          <w:szCs w:val="36"/>
        </w:rPr>
        <w:t xml:space="preserve">® </w:t>
      </w:r>
      <w:r w:rsidRPr="00B85A72">
        <w:rPr>
          <w:rFonts w:ascii="AGaramondPro" w:hAnsi="AGaramondPro" w:cs="Times New Roman"/>
          <w:sz w:val="20"/>
          <w:szCs w:val="20"/>
        </w:rPr>
        <w:t>is a registered trademark of AMR Research, Inc.</w:t>
      </w:r>
      <w:r w:rsidRPr="00B85A72">
        <w:rPr>
          <w:rFonts w:ascii="AGaramondPro" w:hAnsi="AGaramondPro" w:cs="Times New Roman"/>
          <w:sz w:val="20"/>
          <w:szCs w:val="20"/>
        </w:rPr>
        <w:br/>
      </w:r>
      <w:r w:rsidRPr="00B85A72">
        <w:rPr>
          <w:rFonts w:ascii="AGaramondPro" w:hAnsi="AGaramondPro" w:cs="Times New Roman"/>
          <w:sz w:val="18"/>
          <w:szCs w:val="18"/>
        </w:rPr>
        <w:t xml:space="preserve">No portion of this report may be reproduced in whole or in part without the prior written permission of AMR Research. Any written </w:t>
      </w:r>
    </w:p>
    <w:p w14:paraId="34FE3F6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18"/>
          <w:szCs w:val="18"/>
        </w:rPr>
        <w:t xml:space="preserve">materials are protected by United States copyright laws and international treaty provisions. </w:t>
      </w:r>
    </w:p>
    <w:p w14:paraId="18D2683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18"/>
          <w:szCs w:val="18"/>
        </w:rPr>
        <w:t xml:space="preserve">AMR Research offers no specific guarantee regarding the accuracy or completeness of the information presented, but the professional staff of AMR Research makes every reasonable effort to present the most reliable information available to it and to meet or exceed any applicable industry standards. </w:t>
      </w:r>
    </w:p>
    <w:p w14:paraId="5AF603F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18"/>
          <w:szCs w:val="18"/>
        </w:rPr>
        <w:t xml:space="preserve">AMR Research is not a registered investment advisor, and it is not the intent of this document to recommend specific companies for investment, acquisition, or other financial considerations. </w:t>
      </w:r>
    </w:p>
    <w:p w14:paraId="2B02F4B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18"/>
          <w:szCs w:val="18"/>
        </w:rPr>
        <w:t xml:space="preserve">is is printed on 100% post-consumer recycled ber. It is manufactured entirely with wind-generated electricity and in accordance with a Forest Stewardship Council (FSC) pilot program that certi es products made with high percentages of post-consumer reclaimed materials. </w:t>
      </w:r>
    </w:p>
    <w:p w14:paraId="2B73167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44"/>
          <w:szCs w:val="44"/>
        </w:rPr>
        <w:lastRenderedPageBreak/>
        <w:t xml:space="preserve">CPM Market Landscape: O ce of the CFO Is Hot Again </w:t>
      </w:r>
    </w:p>
    <w:p w14:paraId="7931314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by John Hagerty and Koppel Verma </w:t>
      </w:r>
    </w:p>
    <w:p w14:paraId="6F3CB2D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2"/>
          <w:szCs w:val="22"/>
        </w:rPr>
        <w:t xml:space="preserve">M&amp;A activity, coupled with new product introductions and emerging partnerships, has reshaped the landscape for corporate performance management (CPM) applications. With so much upheaval, buyers need a playbook to better understand their current options. </w:t>
      </w:r>
    </w:p>
    <w:p w14:paraId="06A666C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 w:hAnsi="Myriad" w:cs="Times New Roman"/>
          <w:color w:val="7F7F7F"/>
          <w:sz w:val="36"/>
          <w:szCs w:val="36"/>
        </w:rPr>
        <w:t xml:space="preserve">Executive Summary </w:t>
      </w:r>
    </w:p>
    <w:p w14:paraId="38C1DDC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service providers rediscovered something over the past few years: selling a departmental application within the con nes of the broader enterprise can mine untapped users and solidify allegiances in powerful sectors of the business. </w:t>
      </w:r>
    </w:p>
    <w:p w14:paraId="0066BE7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And </w:t>
      </w:r>
      <w:proofErr w:type="gramStart"/>
      <w:r w:rsidRPr="00B85A72">
        <w:rPr>
          <w:rFonts w:ascii="AGaramondPro" w:hAnsi="AGaramondPro" w:cs="Times New Roman"/>
          <w:sz w:val="22"/>
          <w:szCs w:val="22"/>
        </w:rPr>
        <w:t>so</w:t>
      </w:r>
      <w:proofErr w:type="gramEnd"/>
      <w:r w:rsidRPr="00B85A72">
        <w:rPr>
          <w:rFonts w:ascii="AGaramondPro" w:hAnsi="AGaramondPro" w:cs="Times New Roman"/>
          <w:sz w:val="22"/>
          <w:szCs w:val="22"/>
        </w:rPr>
        <w:t xml:space="preserve"> the o ce of the CFO is hot yet again. Much of the 2007 M&amp;A activity in</w:t>
      </w:r>
      <w:r w:rsidRPr="00B85A72">
        <w:rPr>
          <w:rFonts w:ascii="AGaramondPro" w:hAnsi="AGaramondPro" w:cs="Times New Roman"/>
          <w:sz w:val="22"/>
          <w:szCs w:val="22"/>
        </w:rPr>
        <w:br/>
        <w:t>the business intelligence (BI) and performance management (PM) market centered</w:t>
      </w:r>
      <w:r w:rsidRPr="00B85A72">
        <w:rPr>
          <w:rFonts w:ascii="AGaramondPro" w:hAnsi="AGaramondPro" w:cs="Times New Roman"/>
          <w:sz w:val="22"/>
          <w:szCs w:val="22"/>
        </w:rPr>
        <w:br/>
        <w:t xml:space="preserve">on targeted applications for the nance department. In rapid succession, Oracle bought </w:t>
      </w:r>
      <w:r w:rsidRPr="00B85A72">
        <w:rPr>
          <w:rFonts w:ascii="AGaramondPro" w:hAnsi="AGaramondPro" w:cs="Times New Roman"/>
          <w:b/>
          <w:bCs/>
          <w:sz w:val="22"/>
          <w:szCs w:val="22"/>
        </w:rPr>
        <w:t>Hyperion</w:t>
      </w:r>
      <w:r w:rsidRPr="00B85A72">
        <w:rPr>
          <w:rFonts w:ascii="AGaramondPro" w:hAnsi="AGaramondPro" w:cs="Times New Roman"/>
          <w:sz w:val="22"/>
          <w:szCs w:val="22"/>
        </w:rPr>
        <w:t xml:space="preserve">, SAP acquired </w:t>
      </w:r>
      <w:r w:rsidRPr="00B85A72">
        <w:rPr>
          <w:rFonts w:ascii="AGaramondPro" w:hAnsi="AGaramondPro" w:cs="Times New Roman"/>
          <w:b/>
          <w:bCs/>
          <w:sz w:val="22"/>
          <w:szCs w:val="22"/>
        </w:rPr>
        <w:t>OutlookSoft</w:t>
      </w:r>
      <w:r w:rsidRPr="00B85A72">
        <w:rPr>
          <w:rFonts w:ascii="AGaramondPro" w:hAnsi="AGaramondPro" w:cs="Times New Roman"/>
          <w:sz w:val="22"/>
          <w:szCs w:val="22"/>
        </w:rPr>
        <w:t xml:space="preserve">, Business Objects purchased </w:t>
      </w:r>
      <w:r w:rsidRPr="00B85A72">
        <w:rPr>
          <w:rFonts w:ascii="AGaramondPro" w:hAnsi="AGaramondPro" w:cs="Times New Roman"/>
          <w:b/>
          <w:bCs/>
          <w:sz w:val="22"/>
          <w:szCs w:val="22"/>
        </w:rPr>
        <w:t>Cartesis</w:t>
      </w:r>
      <w:r w:rsidRPr="00B85A72">
        <w:rPr>
          <w:rFonts w:ascii="AGaramondPro" w:hAnsi="AGaramondPro" w:cs="Times New Roman"/>
          <w:sz w:val="22"/>
          <w:szCs w:val="22"/>
        </w:rPr>
        <w:t xml:space="preserve">, and Cognos bid for Applix. Along with Microsoft’s expected delivery in 4Q07 of PerformancePoint Server—its initial foray into the nance world—these acquisitions create a convergence of conditions that results in signi </w:t>
      </w:r>
      <w:proofErr w:type="gramStart"/>
      <w:r w:rsidRPr="00B85A72">
        <w:rPr>
          <w:rFonts w:ascii="AGaramondPro" w:hAnsi="AGaramondPro" w:cs="Times New Roman"/>
          <w:sz w:val="22"/>
          <w:szCs w:val="22"/>
        </w:rPr>
        <w:t>cant</w:t>
      </w:r>
      <w:proofErr w:type="gramEnd"/>
      <w:r w:rsidRPr="00B85A72">
        <w:rPr>
          <w:rFonts w:ascii="AGaramondPro" w:hAnsi="AGaramondPro" w:cs="Times New Roman"/>
          <w:sz w:val="22"/>
          <w:szCs w:val="22"/>
        </w:rPr>
        <w:t xml:space="preserve"> upheaval in the market for CPM applications and related services. </w:t>
      </w:r>
    </w:p>
    <w:p w14:paraId="00A5AF8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In this Report, we discuss the externally in uenced trends driving transformation in the market, the fundamental reshaping of the provider landscape, and the e ect these changes have on the go-to-market sales, marketing, and product strategies of market competitors. </w:t>
      </w:r>
    </w:p>
    <w:p w14:paraId="6F4B8EC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Takeaways </w:t>
      </w:r>
    </w:p>
    <w:p w14:paraId="40B17479"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CPM equals finance. </w:t>
      </w:r>
    </w:p>
    <w:p w14:paraId="72CE0EB6"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Emphasis shifts from product to role: the office of the CFO. </w:t>
      </w:r>
    </w:p>
    <w:p w14:paraId="66174444"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CPM is part of a pervasive PM strategy. </w:t>
      </w:r>
    </w:p>
    <w:p w14:paraId="25A2D120"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M&amp;A has reshaped the CPM landscape. </w:t>
      </w:r>
    </w:p>
    <w:p w14:paraId="723D8C18"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CPM functionality coverage is comparable to pre-M&amp;A, but some competitive posi- tions are now significantly strengthened. </w:t>
      </w:r>
    </w:p>
    <w:p w14:paraId="3E345BE5" w14:textId="77777777" w:rsidR="00B85A72" w:rsidRPr="00B85A72" w:rsidRDefault="00B85A72" w:rsidP="00B85A72">
      <w:pPr>
        <w:numPr>
          <w:ilvl w:val="0"/>
          <w:numId w:val="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Understanding vendor strategies is critical to current and future buying plans. </w:t>
      </w:r>
      <w:r w:rsidRPr="00B85A72">
        <w:rPr>
          <w:rFonts w:ascii="MyriadPro" w:hAnsi="MyriadPro" w:cs="Times New Roman"/>
          <w:sz w:val="14"/>
          <w:szCs w:val="14"/>
        </w:rPr>
        <w:t xml:space="preserve">Knowledge and Performance Management Report | 2007 Technology and Vendor Landscape Series </w:t>
      </w:r>
    </w:p>
    <w:p w14:paraId="79B63EA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color w:val="7F7F7F"/>
          <w:sz w:val="36"/>
          <w:szCs w:val="36"/>
        </w:rPr>
        <w:t xml:space="preserve">The Bottom Line </w:t>
      </w:r>
    </w:p>
    <w:p w14:paraId="5F8F4E8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Vendors featured in this Report: </w:t>
      </w:r>
      <w:r w:rsidRPr="00B85A72">
        <w:rPr>
          <w:rFonts w:ascii="MyriadPro" w:hAnsi="MyriadPro" w:cs="Times New Roman"/>
          <w:sz w:val="18"/>
          <w:szCs w:val="18"/>
        </w:rPr>
        <w:t xml:space="preserve">Acorn Systems Actuate </w:t>
      </w:r>
    </w:p>
    <w:p w14:paraId="17C5AA6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8"/>
          <w:szCs w:val="18"/>
        </w:rPr>
        <w:t>Applix</w:t>
      </w:r>
      <w:r w:rsidRPr="00B85A72">
        <w:rPr>
          <w:rFonts w:ascii="MyriadPro" w:hAnsi="MyriadPro" w:cs="Times New Roman"/>
          <w:sz w:val="18"/>
          <w:szCs w:val="18"/>
        </w:rPr>
        <w:br/>
        <w:t>Business Objects Clarity Systems Cognos</w:t>
      </w:r>
      <w:r w:rsidRPr="00B85A72">
        <w:rPr>
          <w:rFonts w:ascii="MyriadPro" w:hAnsi="MyriadPro" w:cs="Times New Roman"/>
          <w:sz w:val="18"/>
          <w:szCs w:val="18"/>
        </w:rPr>
        <w:br/>
        <w:t>Infor</w:t>
      </w:r>
      <w:r w:rsidRPr="00B85A72">
        <w:rPr>
          <w:rFonts w:ascii="MyriadPro" w:hAnsi="MyriadPro" w:cs="Times New Roman"/>
          <w:sz w:val="18"/>
          <w:szCs w:val="18"/>
        </w:rPr>
        <w:br/>
        <w:t>Lawson</w:t>
      </w:r>
      <w:r w:rsidRPr="00B85A72">
        <w:rPr>
          <w:rFonts w:ascii="MyriadPro" w:hAnsi="MyriadPro" w:cs="Times New Roman"/>
          <w:sz w:val="18"/>
          <w:szCs w:val="18"/>
        </w:rPr>
        <w:br/>
        <w:t>Longview Solutions Microsoft</w:t>
      </w:r>
      <w:r w:rsidRPr="00B85A72">
        <w:rPr>
          <w:rFonts w:ascii="MyriadPro" w:hAnsi="MyriadPro" w:cs="Times New Roman"/>
          <w:sz w:val="18"/>
          <w:szCs w:val="18"/>
        </w:rPr>
        <w:br/>
        <w:t>Oracle</w:t>
      </w:r>
      <w:r w:rsidRPr="00B85A72">
        <w:rPr>
          <w:rFonts w:ascii="MyriadPro" w:hAnsi="MyriadPro" w:cs="Times New Roman"/>
          <w:sz w:val="18"/>
          <w:szCs w:val="18"/>
        </w:rPr>
        <w:br/>
      </w:r>
      <w:r w:rsidRPr="00B85A72">
        <w:rPr>
          <w:rFonts w:ascii="MyriadPro" w:hAnsi="MyriadPro" w:cs="Times New Roman"/>
          <w:sz w:val="18"/>
          <w:szCs w:val="18"/>
        </w:rPr>
        <w:lastRenderedPageBreak/>
        <w:t>SAP</w:t>
      </w:r>
      <w:r w:rsidRPr="00B85A72">
        <w:rPr>
          <w:rFonts w:ascii="MyriadPro" w:hAnsi="MyriadPro" w:cs="Times New Roman"/>
          <w:sz w:val="18"/>
          <w:szCs w:val="18"/>
        </w:rPr>
        <w:br/>
        <w:t xml:space="preserve">SAS Institute Teradata </w:t>
      </w:r>
    </w:p>
    <w:p w14:paraId="15260A5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As the disruption wrought by the passage of the Sarbanes-Oxley Act (SOX) transitioned from initial panic to acceptance and good business practice, many thought the new era of the CFO that came with SOX would naturally subside. But technology vendors and </w:t>
      </w:r>
    </w:p>
    <w:p w14:paraId="6F67101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 </w:t>
      </w:r>
    </w:p>
    <w:p w14:paraId="5FE1C29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CPM equals finance </w:t>
      </w:r>
    </w:p>
    <w:p w14:paraId="72F3BC9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Performance management is not a new topic; we’ve been writing about it for nearly 10 years. Over that time, acronyms have come and gone, yet a couple of de nitions have survived. Buyers identify CPM as the category most closely associated with nancial data. </w:t>
      </w:r>
      <w:proofErr w:type="gramStart"/>
      <w:r w:rsidRPr="00B85A72">
        <w:rPr>
          <w:rFonts w:ascii="AGaramondPro" w:hAnsi="AGaramondPro" w:cs="Times New Roman"/>
          <w:sz w:val="22"/>
          <w:szCs w:val="22"/>
        </w:rPr>
        <w:t>So</w:t>
      </w:r>
      <w:proofErr w:type="gramEnd"/>
      <w:r w:rsidRPr="00B85A72">
        <w:rPr>
          <w:rFonts w:ascii="AGaramondPro" w:hAnsi="AGaramondPro" w:cs="Times New Roman"/>
          <w:sz w:val="22"/>
          <w:szCs w:val="22"/>
        </w:rPr>
        <w:t xml:space="preserve"> we’ve settled on CPM as the go-forward category for applications and tech- nologies that address nancial performance management requirements typically driven by corporate nance out into nancial operations across divisions of the organization. </w:t>
      </w:r>
    </w:p>
    <w:p w14:paraId="0B97494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The CPM product footprint </w:t>
      </w:r>
    </w:p>
    <w:p w14:paraId="45E3AB1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CPM applications comprise a well-established buyer category with many vendors deliv- ering products and services focused largely on nancial data and tailored to meet the demands of nance. Here are the products and/or processes encompassed in CPM: </w:t>
      </w:r>
    </w:p>
    <w:p w14:paraId="4A26AFCC" w14:textId="77777777" w:rsidR="00B85A72" w:rsidRPr="00B85A72" w:rsidRDefault="00B85A72" w:rsidP="00B85A72">
      <w:pPr>
        <w:numPr>
          <w:ilvl w:val="0"/>
          <w:numId w:val="2"/>
        </w:numPr>
        <w:spacing w:before="100" w:beforeAutospacing="1" w:after="100" w:afterAutospacing="1"/>
        <w:rPr>
          <w:rFonts w:ascii="Symbol" w:hAnsi="Symbol" w:cs="Times New Roman"/>
          <w:sz w:val="22"/>
          <w:szCs w:val="22"/>
        </w:rPr>
      </w:pPr>
      <w:r w:rsidRPr="00B85A72">
        <w:rPr>
          <w:rFonts w:ascii="AGaramondPro" w:hAnsi="AGaramondPro" w:cs="Times New Roman"/>
          <w:b/>
          <w:bCs/>
          <w:sz w:val="22"/>
          <w:szCs w:val="22"/>
        </w:rPr>
        <w:t>Planning, budgeting, and forecasting (PBF)</w:t>
      </w:r>
      <w:r w:rsidRPr="00B85A72">
        <w:rPr>
          <w:rFonts w:ascii="AGaramondPro" w:hAnsi="AGaramondPro" w:cs="Times New Roman"/>
          <w:sz w:val="22"/>
          <w:szCs w:val="22"/>
        </w:rPr>
        <w:t xml:space="preserve">—Contribution, aggregation, manipu- lation, and approval of the financial plan on a periodic or continual basis </w:t>
      </w:r>
    </w:p>
    <w:p w14:paraId="49331248" w14:textId="77777777" w:rsidR="00B85A72" w:rsidRPr="00B85A72" w:rsidRDefault="00B85A72" w:rsidP="00B85A72">
      <w:pPr>
        <w:numPr>
          <w:ilvl w:val="0"/>
          <w:numId w:val="2"/>
        </w:numPr>
        <w:spacing w:before="100" w:beforeAutospacing="1" w:after="100" w:afterAutospacing="1"/>
        <w:rPr>
          <w:rFonts w:ascii="Symbol" w:hAnsi="Symbol" w:cs="Times New Roman"/>
          <w:sz w:val="22"/>
          <w:szCs w:val="22"/>
        </w:rPr>
      </w:pPr>
      <w:r w:rsidRPr="00B85A72">
        <w:rPr>
          <w:rFonts w:ascii="AGaramondPro" w:hAnsi="AGaramondPro" w:cs="Times New Roman"/>
          <w:b/>
          <w:bCs/>
          <w:sz w:val="22"/>
          <w:szCs w:val="22"/>
        </w:rPr>
        <w:t>Financial consolidations and reporting</w:t>
      </w:r>
      <w:r w:rsidRPr="00B85A72">
        <w:rPr>
          <w:rFonts w:ascii="AGaramondPro" w:hAnsi="AGaramondPro" w:cs="Times New Roman"/>
          <w:sz w:val="22"/>
          <w:szCs w:val="22"/>
        </w:rPr>
        <w:t xml:space="preserve">—Legal and statutory consolidation sys- tems along with more generalized financial statement generation capabilities </w:t>
      </w:r>
    </w:p>
    <w:p w14:paraId="47512095" w14:textId="77777777" w:rsidR="00B85A72" w:rsidRPr="00B85A72" w:rsidRDefault="00B85A72" w:rsidP="00B85A72">
      <w:pPr>
        <w:numPr>
          <w:ilvl w:val="0"/>
          <w:numId w:val="2"/>
        </w:numPr>
        <w:spacing w:before="100" w:beforeAutospacing="1" w:after="100" w:afterAutospacing="1"/>
        <w:rPr>
          <w:rFonts w:ascii="Symbol" w:hAnsi="Symbol" w:cs="Times New Roman"/>
          <w:sz w:val="22"/>
          <w:szCs w:val="22"/>
        </w:rPr>
      </w:pPr>
      <w:r w:rsidRPr="00B85A72">
        <w:rPr>
          <w:rFonts w:ascii="AGaramondPro" w:hAnsi="AGaramondPro" w:cs="Times New Roman"/>
          <w:b/>
          <w:bCs/>
          <w:sz w:val="22"/>
          <w:szCs w:val="22"/>
        </w:rPr>
        <w:t>Financial analytics and dashboards</w:t>
      </w:r>
      <w:r w:rsidRPr="00B85A72">
        <w:rPr>
          <w:rFonts w:ascii="AGaramondPro" w:hAnsi="AGaramondPro" w:cs="Times New Roman"/>
          <w:sz w:val="22"/>
          <w:szCs w:val="22"/>
        </w:rPr>
        <w:t xml:space="preserve">—Profitability applications, role-specific dash- boards, metrics, and specific financial analytics for detailed financial processes </w:t>
      </w:r>
    </w:p>
    <w:p w14:paraId="0E5BD876" w14:textId="77777777" w:rsidR="00B85A72" w:rsidRPr="00B85A72" w:rsidRDefault="00B85A72" w:rsidP="00B85A72">
      <w:pPr>
        <w:numPr>
          <w:ilvl w:val="0"/>
          <w:numId w:val="2"/>
        </w:numPr>
        <w:spacing w:before="100" w:beforeAutospacing="1" w:after="100" w:afterAutospacing="1"/>
        <w:rPr>
          <w:rFonts w:ascii="Symbol" w:hAnsi="Symbol" w:cs="Times New Roman"/>
          <w:sz w:val="22"/>
          <w:szCs w:val="22"/>
        </w:rPr>
      </w:pPr>
      <w:r w:rsidRPr="00B85A72">
        <w:rPr>
          <w:rFonts w:ascii="AGaramondPro" w:hAnsi="AGaramondPro" w:cs="Times New Roman"/>
          <w:b/>
          <w:bCs/>
          <w:sz w:val="22"/>
          <w:szCs w:val="22"/>
        </w:rPr>
        <w:t>Financial governance, risk management, and compliance (GRC)</w:t>
      </w:r>
      <w:r w:rsidRPr="00B85A72">
        <w:rPr>
          <w:rFonts w:ascii="AGaramondPro" w:hAnsi="AGaramondPro" w:cs="Times New Roman"/>
          <w:sz w:val="22"/>
          <w:szCs w:val="22"/>
        </w:rPr>
        <w:t xml:space="preserve">—Governance and control requirements that include national and/or international regulations, such as SOX or International Financial Reporting Standards (IFRS) </w:t>
      </w:r>
    </w:p>
    <w:p w14:paraId="748BE2A8" w14:textId="77777777" w:rsidR="00B85A72" w:rsidRPr="00B85A72" w:rsidRDefault="00B85A72" w:rsidP="00B85A72">
      <w:pPr>
        <w:numPr>
          <w:ilvl w:val="0"/>
          <w:numId w:val="2"/>
        </w:numPr>
        <w:spacing w:before="100" w:beforeAutospacing="1" w:after="100" w:afterAutospacing="1"/>
        <w:rPr>
          <w:rFonts w:ascii="Symbol" w:hAnsi="Symbol" w:cs="Times New Roman"/>
          <w:sz w:val="22"/>
          <w:szCs w:val="22"/>
        </w:rPr>
      </w:pPr>
      <w:r w:rsidRPr="00B85A72">
        <w:rPr>
          <w:rFonts w:ascii="AGaramondPro" w:hAnsi="AGaramondPro" w:cs="Times New Roman"/>
          <w:b/>
          <w:bCs/>
          <w:sz w:val="22"/>
          <w:szCs w:val="22"/>
        </w:rPr>
        <w:t>Scorecards and strategy</w:t>
      </w:r>
      <w:r w:rsidRPr="00B85A72">
        <w:rPr>
          <w:rFonts w:ascii="AGaramondPro" w:hAnsi="AGaramondPro" w:cs="Times New Roman"/>
          <w:sz w:val="22"/>
          <w:szCs w:val="22"/>
        </w:rPr>
        <w:t xml:space="preserve">—Methodology-based scorecards (such as The Balanced Scorecard) and strategy management applications </w:t>
      </w:r>
    </w:p>
    <w:p w14:paraId="35834549"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See Figure 1 for a graphical presentation of CPM components. ese categories will be used later in the Report to evaluate CPM market participants. </w:t>
      </w:r>
    </w:p>
    <w:p w14:paraId="0805DDE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position w:val="5634"/>
          <w:sz w:val="22"/>
          <w:szCs w:val="22"/>
        </w:rPr>
        <w:lastRenderedPageBreak/>
        <w:t xml:space="preserve">Figure 1: </w:t>
      </w:r>
      <w:r w:rsidRPr="00B85A72">
        <w:rPr>
          <w:rFonts w:ascii="MyriadPro" w:hAnsi="MyriadPro" w:cs="Times New Roman"/>
          <w:sz w:val="22"/>
          <w:szCs w:val="22"/>
        </w:rPr>
        <w:t xml:space="preserve">Components of a CPM suite </w:t>
      </w:r>
    </w:p>
    <w:p w14:paraId="641EE5B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Scorecards and Strategy </w:t>
      </w:r>
    </w:p>
    <w:p w14:paraId="105EC46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Planning, Budgeting, and Forecasting </w:t>
      </w:r>
    </w:p>
    <w:p w14:paraId="1EA10B4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Consolidations and Reporting </w:t>
      </w:r>
    </w:p>
    <w:p w14:paraId="233B035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Analytics and Dashboards </w:t>
      </w:r>
    </w:p>
    <w:p w14:paraId="29FC7BF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GRC </w:t>
      </w:r>
    </w:p>
    <w:p w14:paraId="562DB97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 </w:t>
      </w:r>
      <w:r w:rsidRPr="00B85A72">
        <w:rPr>
          <w:rFonts w:ascii="MyriadPro" w:hAnsi="MyriadPro" w:cs="Times New Roman"/>
          <w:sz w:val="14"/>
          <w:szCs w:val="14"/>
        </w:rPr>
        <w:t xml:space="preserve">© 2007 AMR Research, Inc. </w:t>
      </w:r>
    </w:p>
    <w:p w14:paraId="3331875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0E21DE6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Source: AMR Research, 2007 </w:t>
      </w:r>
    </w:p>
    <w:p w14:paraId="445E38C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Emphasis shifts from product to role: the office of the CFO </w:t>
      </w:r>
    </w:p>
    <w:p w14:paraId="6DB469C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As stated above, CPM is a suite of products with speci c nancial focus. Successful CPM suppliers have primarily marketed their applications to speci c roles in the busi- ness, such as controller, VP of nance, and budget director, while addressing the needs and concerns of IT in a parallel e ort. But rst and foremost, they were selling a departmental application to business decision makers. </w:t>
      </w:r>
    </w:p>
    <w:p w14:paraId="3D4AE86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 enterprise suite and technology providers generally approached prospects through IT, downplaying functionality in lieu of architectural consistency and enterprise rela- tionship. While they didn’t ignore business users, they weren’t the primary audience. ough sometimes successful, these providers rarely captured the hearts and minds of the business user. </w:t>
      </w:r>
    </w:p>
    <w:p w14:paraId="7DC3CEF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For CPM, the philosophy of “If you build it, they will buy” has not proven true. e gold standard for functionality and user acceptance belongs to the best-in-class camp, hence the recent urry of M&amp;A activity. </w:t>
      </w:r>
    </w:p>
    <w:p w14:paraId="5BE73E4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If you can’t beat ’em, join ’em </w:t>
      </w:r>
    </w:p>
    <w:p w14:paraId="514E244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Selling directly to the o ce of the CFO ared in prominence shortly after SOX cap- tured the attention of executives and boards of directors. Fear of noncompliance (i.e., material gaps in the control of nancial processes) continues to drive enormous spend- ing ve years after the law passed. In fact, we estimate that companies will spend over $32B through 2008 to establish rock-solid risk and control frameworks for nancial governance (see “SOX: A Six-Year, $32B Compliance E ort” for more details). But the initial panic that drove big spending has now transitioned to acceptance and good busi- ness practice. </w:t>
      </w:r>
    </w:p>
    <w:p w14:paraId="3DD1BD5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Many thought this new era of the CFO would naturally subside, but technology vendors and service providers rediscovered something over the past few years: sell-</w:t>
      </w:r>
      <w:r w:rsidRPr="00B85A72">
        <w:rPr>
          <w:rFonts w:ascii="AGaramondPro" w:hAnsi="AGaramondPro" w:cs="Times New Roman"/>
          <w:sz w:val="22"/>
          <w:szCs w:val="22"/>
        </w:rPr>
        <w:br/>
        <w:t xml:space="preserve">ing a departmental application within the con nes of the broader enterprise can mine untapped users and solidify allegiances in powerful sectors of the business. e o ce of the CFO has grown as a buying center, and vendors that adopt this role-centric approach will be the most successful over time. </w:t>
      </w:r>
    </w:p>
    <w:p w14:paraId="325A53E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 market also now realizes the CFO’s team is concerned with more than just budget- ing and reporting. GRC remains a priority. Financial business processes in general are also in the mix. Vendor strategies for the o ce of the CFO will certainly use available assets to address these business processes. </w:t>
      </w:r>
    </w:p>
    <w:p w14:paraId="4E51AAD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lastRenderedPageBreak/>
        <w:t xml:space="preserve">Knowledge and Performance Management Report | 2007 Technology and Vendor Landscape Series </w:t>
      </w:r>
    </w:p>
    <w:p w14:paraId="2E13155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3 </w:t>
      </w:r>
    </w:p>
    <w:p w14:paraId="2D26059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The link between GRC and performance management </w:t>
      </w:r>
    </w:p>
    <w:p w14:paraId="26B1560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In a lot of firms, the CFO is the de facto risk and compliance officer. While an increasing number of organizations dedicate staff and/or executives to these roles, the office of the CFO will continue to be integral in managing risk and compliance throughout the business. </w:t>
      </w:r>
    </w:p>
    <w:p w14:paraId="7C3E6B7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We define each component of GRC as follows: </w:t>
      </w:r>
    </w:p>
    <w:p w14:paraId="01AE7A8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Governanceistheoversightroleandessentialtosettingstrategicobjectives. </w:t>
      </w:r>
    </w:p>
    <w:p w14:paraId="1DA0022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Riskmanagementevaluatesallrelevantbusinessandregulatoryriskstocontroland monitor mitigation actions in a structured way. </w:t>
      </w:r>
    </w:p>
    <w:p w14:paraId="1E7EB1D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Complianceistheexecutionoftheseobjectivesbasedonrisktolerance. </w:t>
      </w:r>
    </w:p>
    <w:p w14:paraId="7D7852C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Four stages of GRC maturity </w:t>
      </w:r>
    </w:p>
    <w:p w14:paraId="0C0C6A7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The four steps of GRC maturity have specific attributes and characteristics. Step 1 is inherently tactical. The higher the level of maturity, the more strategic GRC becomes and the stronger the link to performance management. Here’s how we describe each step: </w:t>
      </w:r>
    </w:p>
    <w:p w14:paraId="535C5C46" w14:textId="77777777" w:rsidR="00B85A72" w:rsidRPr="00B85A72" w:rsidRDefault="00B85A72" w:rsidP="00B85A72">
      <w:pPr>
        <w:numPr>
          <w:ilvl w:val="0"/>
          <w:numId w:val="3"/>
        </w:numPr>
        <w:spacing w:before="100" w:beforeAutospacing="1" w:after="100" w:afterAutospacing="1"/>
        <w:rPr>
          <w:rFonts w:ascii="MyriadPro" w:hAnsi="MyriadPro" w:cs="Times New Roman"/>
          <w:b/>
          <w:bCs/>
          <w:sz w:val="20"/>
          <w:szCs w:val="20"/>
        </w:rPr>
      </w:pPr>
      <w:r w:rsidRPr="00B85A72">
        <w:rPr>
          <w:rFonts w:ascii="MyriadPro" w:hAnsi="MyriadPro" w:cs="Times New Roman"/>
          <w:b/>
          <w:bCs/>
          <w:sz w:val="20"/>
          <w:szCs w:val="20"/>
        </w:rPr>
        <w:t>Step 1: Reacting</w:t>
      </w:r>
      <w:r w:rsidRPr="00B85A72">
        <w:rPr>
          <w:rFonts w:ascii="MyriadPro" w:hAnsi="MyriadPro" w:cs="Times New Roman"/>
          <w:sz w:val="20"/>
          <w:szCs w:val="20"/>
        </w:rPr>
        <w:t xml:space="preserve">—The most common responses to regulations resulting in compliance mandates have been anger, disbelief, panic, and even denial. Once assessed, the situation is managed as a discrete activity, initially addressed in isolation, and staffed with whatever resources are necessary. </w:t>
      </w:r>
    </w:p>
    <w:p w14:paraId="194CC080" w14:textId="77777777" w:rsidR="00B85A72" w:rsidRPr="00B85A72" w:rsidRDefault="00B85A72" w:rsidP="00B85A72">
      <w:pPr>
        <w:numPr>
          <w:ilvl w:val="0"/>
          <w:numId w:val="3"/>
        </w:numPr>
        <w:spacing w:before="100" w:beforeAutospacing="1" w:after="100" w:afterAutospacing="1"/>
        <w:rPr>
          <w:rFonts w:ascii="MyriadPro" w:hAnsi="MyriadPro" w:cs="Times New Roman"/>
          <w:b/>
          <w:bCs/>
          <w:sz w:val="20"/>
          <w:szCs w:val="20"/>
        </w:rPr>
      </w:pPr>
      <w:r w:rsidRPr="00B85A72">
        <w:rPr>
          <w:rFonts w:ascii="MyriadPro" w:hAnsi="MyriadPro" w:cs="Times New Roman"/>
          <w:b/>
          <w:bCs/>
          <w:sz w:val="20"/>
          <w:szCs w:val="20"/>
        </w:rPr>
        <w:t>Step 2: Anticipating</w:t>
      </w:r>
      <w:r w:rsidRPr="00B85A72">
        <w:rPr>
          <w:rFonts w:ascii="MyriadPro" w:hAnsi="MyriadPro" w:cs="Times New Roman"/>
          <w:sz w:val="20"/>
          <w:szCs w:val="20"/>
        </w:rPr>
        <w:t xml:space="preserve">—Companies and individuals accept that change coming from internal or external compliance initiatives is not a passing fad, but rather something now part and parcel of standard operating procedure. Plans move from just getting the job done to performing activities efficiently. </w:t>
      </w:r>
    </w:p>
    <w:p w14:paraId="3081A486" w14:textId="77777777" w:rsidR="00B85A72" w:rsidRPr="00B85A72" w:rsidRDefault="00B85A72" w:rsidP="00B85A72">
      <w:pPr>
        <w:numPr>
          <w:ilvl w:val="0"/>
          <w:numId w:val="3"/>
        </w:numPr>
        <w:spacing w:before="100" w:beforeAutospacing="1" w:after="100" w:afterAutospacing="1"/>
        <w:rPr>
          <w:rFonts w:ascii="MyriadPro" w:hAnsi="MyriadPro" w:cs="Times New Roman"/>
          <w:b/>
          <w:bCs/>
          <w:sz w:val="20"/>
          <w:szCs w:val="20"/>
        </w:rPr>
      </w:pPr>
      <w:r w:rsidRPr="00B85A72">
        <w:rPr>
          <w:rFonts w:ascii="MyriadPro" w:hAnsi="MyriadPro" w:cs="Times New Roman"/>
          <w:b/>
          <w:bCs/>
          <w:sz w:val="20"/>
          <w:szCs w:val="20"/>
        </w:rPr>
        <w:t>Step 3: Collaborating</w:t>
      </w:r>
      <w:r w:rsidRPr="00B85A72">
        <w:rPr>
          <w:rFonts w:ascii="MyriadPro" w:hAnsi="MyriadPro" w:cs="Times New Roman"/>
          <w:sz w:val="20"/>
          <w:szCs w:val="20"/>
        </w:rPr>
        <w:t xml:space="preserve">—With multiple programs in play and a longer term architectural plan forming to address current and anticipated future requirements, attention turns from tactical concerns to strategic exposure. Risk management becomes more than a philosophical discussion and rapidly expands from compliance risk to business risk. </w:t>
      </w:r>
    </w:p>
    <w:p w14:paraId="78918118" w14:textId="77777777" w:rsidR="00B85A72" w:rsidRPr="00B85A72" w:rsidRDefault="00B85A72" w:rsidP="00B85A72">
      <w:pPr>
        <w:numPr>
          <w:ilvl w:val="0"/>
          <w:numId w:val="3"/>
        </w:numPr>
        <w:spacing w:before="100" w:beforeAutospacing="1" w:after="100" w:afterAutospacing="1"/>
        <w:rPr>
          <w:rFonts w:ascii="MyriadPro" w:hAnsi="MyriadPro" w:cs="Times New Roman"/>
          <w:b/>
          <w:bCs/>
          <w:sz w:val="20"/>
          <w:szCs w:val="20"/>
        </w:rPr>
      </w:pPr>
      <w:r w:rsidRPr="00B85A72">
        <w:rPr>
          <w:rFonts w:ascii="MyriadPro" w:hAnsi="MyriadPro" w:cs="Times New Roman"/>
          <w:b/>
          <w:bCs/>
          <w:sz w:val="20"/>
          <w:szCs w:val="20"/>
        </w:rPr>
        <w:t>Step 4: Orchestrating</w:t>
      </w:r>
      <w:r w:rsidRPr="00B85A72">
        <w:rPr>
          <w:rFonts w:ascii="MyriadPro" w:hAnsi="MyriadPro" w:cs="Times New Roman"/>
          <w:sz w:val="20"/>
          <w:szCs w:val="20"/>
        </w:rPr>
        <w:t>—The firm operates and manages in unison. Strategies</w:t>
      </w:r>
      <w:r w:rsidRPr="00B85A72">
        <w:rPr>
          <w:rFonts w:ascii="MyriadPro" w:hAnsi="MyriadPro" w:cs="Times New Roman"/>
          <w:sz w:val="20"/>
          <w:szCs w:val="20"/>
        </w:rPr>
        <w:br/>
        <w:t xml:space="preserve">are clearly articulated and mapped directly to operating models. Enterprise risk management (ERM) is done formally, with all manner of risk identified, categorized, assessed, and prioritized. With a strong connection to performance management, visibility into key performance and risk indicators fuses into one cohesive management system. </w:t>
      </w:r>
    </w:p>
    <w:p w14:paraId="01125C73" w14:textId="77777777" w:rsidR="00B85A72" w:rsidRPr="00B85A72" w:rsidRDefault="00B85A72" w:rsidP="00B85A72">
      <w:pPr>
        <w:spacing w:before="100" w:beforeAutospacing="1" w:after="100" w:afterAutospacing="1"/>
        <w:ind w:left="720"/>
        <w:rPr>
          <w:rFonts w:ascii="MyriadPro" w:hAnsi="MyriadPro" w:cs="Times New Roman"/>
          <w:b/>
          <w:bCs/>
          <w:sz w:val="20"/>
          <w:szCs w:val="20"/>
        </w:rPr>
      </w:pPr>
      <w:r w:rsidRPr="00B85A72">
        <w:rPr>
          <w:rFonts w:ascii="MyriadPro" w:hAnsi="MyriadPro" w:cs="Times New Roman"/>
          <w:sz w:val="20"/>
          <w:szCs w:val="20"/>
        </w:rPr>
        <w:t xml:space="preserve">In our opinion, the highest level of GRC adoption incorporates many of the attributes of a mature PM system. While CPM is part of the overall PM story, the CFO’s role crossing both makes them two sides of the same coin. </w:t>
      </w:r>
    </w:p>
    <w:p w14:paraId="38715C7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4 </w:t>
      </w:r>
      <w:r w:rsidRPr="00B85A72">
        <w:rPr>
          <w:rFonts w:ascii="MyriadPro" w:hAnsi="MyriadPro" w:cs="Times New Roman"/>
          <w:sz w:val="14"/>
          <w:szCs w:val="14"/>
        </w:rPr>
        <w:t xml:space="preserve">© 2007 AMR Research, Inc. </w:t>
      </w:r>
    </w:p>
    <w:p w14:paraId="6FF49C3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1619D9A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CPM is part of a pervasive-PM strategy </w:t>
      </w:r>
    </w:p>
    <w:p w14:paraId="78BE9B7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lastRenderedPageBreak/>
        <w:t>Traditionally, nancial analytic applications have been treated as separate but equal from other operational BI initiatives. is inside-out view limited each group’s vision</w:t>
      </w:r>
      <w:r w:rsidRPr="00B85A72">
        <w:rPr>
          <w:rFonts w:ascii="AGaramondPro" w:hAnsi="AGaramondPro" w:cs="Times New Roman"/>
          <w:sz w:val="22"/>
          <w:szCs w:val="22"/>
        </w:rPr>
        <w:br/>
        <w:t>of enterprise-wide performance management. As organizations take an outside-in per- spective of organizational execution by connecting the dots between operational and nancial performance and value creation, they soon recognize the next logical step is</w:t>
      </w:r>
      <w:r w:rsidRPr="00B85A72">
        <w:rPr>
          <w:rFonts w:ascii="AGaramondPro" w:hAnsi="AGaramondPro" w:cs="Times New Roman"/>
          <w:sz w:val="22"/>
          <w:szCs w:val="22"/>
        </w:rPr>
        <w:br/>
        <w:t xml:space="preserve">to establish a pervasive-PM strategy that encompasses the entire organization along with its value network (see Figure 2). For more information on this topic, see “Pervasive Performance Management: What It Is and How </w:t>
      </w:r>
      <w:proofErr w:type="gramStart"/>
      <w:r w:rsidRPr="00B85A72">
        <w:rPr>
          <w:rFonts w:ascii="AGaramondPro" w:hAnsi="AGaramondPro" w:cs="Times New Roman"/>
          <w:sz w:val="22"/>
          <w:szCs w:val="22"/>
        </w:rPr>
        <w:t>To</w:t>
      </w:r>
      <w:proofErr w:type="gramEnd"/>
      <w:r w:rsidRPr="00B85A72">
        <w:rPr>
          <w:rFonts w:ascii="AGaramondPro" w:hAnsi="AGaramondPro" w:cs="Times New Roman"/>
          <w:sz w:val="22"/>
          <w:szCs w:val="22"/>
        </w:rPr>
        <w:t xml:space="preserve"> Prepare.” </w:t>
      </w:r>
    </w:p>
    <w:p w14:paraId="435F74A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position w:val="5634"/>
          <w:sz w:val="22"/>
          <w:szCs w:val="22"/>
        </w:rPr>
        <w:lastRenderedPageBreak/>
        <w:t xml:space="preserve">Figure 2: </w:t>
      </w:r>
      <w:r w:rsidRPr="00B85A72">
        <w:rPr>
          <w:rFonts w:ascii="MyriadPro" w:hAnsi="MyriadPro" w:cs="Times New Roman"/>
          <w:sz w:val="22"/>
          <w:szCs w:val="22"/>
        </w:rPr>
        <w:t xml:space="preserve">The performance management continuum </w:t>
      </w:r>
      <w:r w:rsidRPr="00B85A72">
        <w:rPr>
          <w:rFonts w:ascii="MyriadPro" w:hAnsi="MyriadPro" w:cs="Times New Roman"/>
          <w:b/>
          <w:bCs/>
          <w:sz w:val="22"/>
          <w:szCs w:val="22"/>
        </w:rPr>
        <w:t xml:space="preserve">Pervasive PM </w:t>
      </w:r>
    </w:p>
    <w:p w14:paraId="400C1DA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lastRenderedPageBreak/>
        <w:t xml:space="preserve">EPM </w:t>
      </w:r>
    </w:p>
    <w:p w14:paraId="2BD9DBA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CPM </w:t>
      </w:r>
    </w:p>
    <w:p w14:paraId="5FCD06B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 w:hAnsi="Myriad" w:cs="Times New Roman"/>
          <w:b/>
          <w:bCs/>
          <w:color w:val="FFFFFF"/>
          <w:sz w:val="20"/>
          <w:szCs w:val="20"/>
        </w:rPr>
        <w:t>BI/PM Technology</w:t>
      </w:r>
      <w:r w:rsidRPr="00B85A72">
        <w:rPr>
          <w:rFonts w:ascii="Myriad" w:hAnsi="Myriad" w:cs="Times New Roman"/>
          <w:b/>
          <w:bCs/>
          <w:color w:val="A3B2E0"/>
          <w:sz w:val="20"/>
          <w:szCs w:val="20"/>
        </w:rPr>
        <w:t xml:space="preserve"> </w:t>
      </w:r>
      <w:r w:rsidRPr="00B85A72">
        <w:rPr>
          <w:rFonts w:ascii="Myriad" w:hAnsi="Myriad" w:cs="Times New Roman"/>
          <w:b/>
          <w:bCs/>
          <w:color w:val="FFFFFF"/>
          <w:sz w:val="20"/>
          <w:szCs w:val="20"/>
        </w:rPr>
        <w:t xml:space="preserve">Platform </w:t>
      </w:r>
    </w:p>
    <w:p w14:paraId="57875AE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7EB7CB4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5 </w:t>
      </w:r>
    </w:p>
    <w:p w14:paraId="6BFF325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Source: AMR Research, 2007 </w:t>
      </w:r>
    </w:p>
    <w:p w14:paraId="383A5C9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6 </w:t>
      </w:r>
      <w:r w:rsidRPr="00B85A72">
        <w:rPr>
          <w:rFonts w:ascii="MyriadPro" w:hAnsi="MyriadPro" w:cs="Times New Roman"/>
          <w:sz w:val="14"/>
          <w:szCs w:val="14"/>
        </w:rPr>
        <w:t xml:space="preserve">© 2007 AMR Research, Inc. </w:t>
      </w:r>
    </w:p>
    <w:p w14:paraId="31FFD15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3E0FF74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M&amp;A has reshaped the CPM landscape </w:t>
      </w:r>
    </w:p>
    <w:p w14:paraId="058E9A3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ere’s nothing like some M&amp;A activity to shake up a market. In 2004, BI companies started to combine, which caused its own earthquake. In 2007, CPM market partici- pants became the targets, with companies large and small in play. Progress was quick: </w:t>
      </w:r>
    </w:p>
    <w:p w14:paraId="4ABE0824" w14:textId="77777777" w:rsidR="00B85A72" w:rsidRPr="00B85A72" w:rsidRDefault="00B85A72" w:rsidP="00B85A72">
      <w:pPr>
        <w:numPr>
          <w:ilvl w:val="0"/>
          <w:numId w:val="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Oracle announced its intent to acquire Hyperion, a market leader in PBF and finan- cial consolidations with a significant presence in BI and analytic infrastructure, on March 1, 2007 (see “Oracle Buys Hyperion for $3.3B: BI/PM Market Consolidation Begins”). The transaction was finalized in June 2007. </w:t>
      </w:r>
    </w:p>
    <w:p w14:paraId="774B2BB6" w14:textId="77777777" w:rsidR="00B85A72" w:rsidRPr="00B85A72" w:rsidRDefault="00B85A72" w:rsidP="00B85A72">
      <w:pPr>
        <w:numPr>
          <w:ilvl w:val="0"/>
          <w:numId w:val="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 April, Business Objects declared its intent to take a more formative position in the CPM world with its acquisition of Cartesis, a global consolidations specialist, for Euro 225M, approximately $300M (see “BI/PM Market Consolidation Continues: Business Objects </w:t>
      </w:r>
      <w:proofErr w:type="gramStart"/>
      <w:r w:rsidRPr="00B85A72">
        <w:rPr>
          <w:rFonts w:ascii="AGaramondPro" w:hAnsi="AGaramondPro" w:cs="Times New Roman"/>
          <w:sz w:val="22"/>
          <w:szCs w:val="22"/>
        </w:rPr>
        <w:t>To</w:t>
      </w:r>
      <w:proofErr w:type="gramEnd"/>
      <w:r w:rsidRPr="00B85A72">
        <w:rPr>
          <w:rFonts w:ascii="AGaramondPro" w:hAnsi="AGaramondPro" w:cs="Times New Roman"/>
          <w:sz w:val="22"/>
          <w:szCs w:val="22"/>
        </w:rPr>
        <w:t xml:space="preserve"> Acquire Cartesis”). The deal closed in June 2007. </w:t>
      </w:r>
    </w:p>
    <w:p w14:paraId="19D8CEC5" w14:textId="77777777" w:rsidR="00B85A72" w:rsidRPr="00B85A72" w:rsidRDefault="00B85A72" w:rsidP="00B85A72">
      <w:pPr>
        <w:numPr>
          <w:ilvl w:val="0"/>
          <w:numId w:val="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 early May, SAP responded by acquiring OutlookSoft to accelerate its product delivery for PBF and consolidations. The acquisition was also completed in June 2007 (see “SAP Makes Performance Management Move, Acquires OutlookSoft To Bolster CPM Product Line”). Earlier in the year, it acquired </w:t>
      </w:r>
      <w:r w:rsidRPr="00B85A72">
        <w:rPr>
          <w:rFonts w:ascii="AGaramondPro" w:hAnsi="AGaramondPro" w:cs="Times New Roman"/>
          <w:b/>
          <w:bCs/>
          <w:sz w:val="22"/>
          <w:szCs w:val="22"/>
        </w:rPr>
        <w:t>Pilot Software</w:t>
      </w:r>
      <w:r w:rsidRPr="00B85A72">
        <w:rPr>
          <w:rFonts w:ascii="AGaramondPro" w:hAnsi="AGaramondPro" w:cs="Times New Roman"/>
          <w:sz w:val="22"/>
          <w:szCs w:val="22"/>
        </w:rPr>
        <w:t xml:space="preserve">, a vet- eran vendor in the scorecard and analytic application space. </w:t>
      </w:r>
    </w:p>
    <w:p w14:paraId="2D81138A" w14:textId="77777777" w:rsidR="00B85A72" w:rsidRPr="00B85A72" w:rsidRDefault="00B85A72" w:rsidP="00B85A72">
      <w:pPr>
        <w:numPr>
          <w:ilvl w:val="0"/>
          <w:numId w:val="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On September 5, 2007, Cognos tendered an offer to acquire all shares of Applix for $339M to bolster its financial performance management product line. The acquisi- tion is expected to be completed in 4Q07 (see “Cognos To Acquire Applix and Reset Its Sights on the Office of the CFO”). </w:t>
      </w:r>
    </w:p>
    <w:p w14:paraId="4BD762E8"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Game-changing events weren’t limited to M&amp;A. Starting in 2006, Microsoft began to pave the path for release of its rst speci c foray into the o ce of the CFO. At a mid- May 2007 public conference in Seattle, Microsoft launched its overall BI strategy, with nance-targeted PerformancePoint Server (PPS) a key part of that message. A recep- tive audience liked what it heard, but PPS was not scheduled to debut until late 3Q07 at the earliest. Even though the product is still to be delivered, it is already having </w:t>
      </w:r>
    </w:p>
    <w:p w14:paraId="20FA4CF4"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an impact on evaluations (see “Market Outlook: Microsoft’s Looming Impact on the Business Intelligence and Performance Management Market”). </w:t>
      </w:r>
    </w:p>
    <w:p w14:paraId="3D66EAFB"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b/>
          <w:bCs/>
        </w:rPr>
        <w:lastRenderedPageBreak/>
        <w:t xml:space="preserve">CPM evolved from M&amp;A and partnership activities </w:t>
      </w:r>
    </w:p>
    <w:p w14:paraId="30517DD2"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Many vendors currently active in the CPM market were either built through acquisi- tion or participate in partnerships that extend their reaches (see the Table 1). We have included acquisitions and/or partnerships if the product or company is a fundamental part of the overall CPM footprint. </w:t>
      </w:r>
    </w:p>
    <w:p w14:paraId="4154A49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Even though M&amp;As and partnerships have been hallmarks of the CPM market for years, participants not part of recent actions haven’t been frozen out of ongoing or new evaluations. Some acquired products are now perceived to be locked up by big suite providers. </w:t>
      </w:r>
      <w:proofErr w:type="gramStart"/>
      <w:r w:rsidRPr="00B85A72">
        <w:rPr>
          <w:rFonts w:ascii="AGaramondPro" w:hAnsi="AGaramondPro" w:cs="Times New Roman"/>
          <w:sz w:val="22"/>
          <w:szCs w:val="22"/>
        </w:rPr>
        <w:t>A number of</w:t>
      </w:r>
      <w:proofErr w:type="gramEnd"/>
      <w:r w:rsidRPr="00B85A72">
        <w:rPr>
          <w:rFonts w:ascii="AGaramondPro" w:hAnsi="AGaramondPro" w:cs="Times New Roman"/>
          <w:sz w:val="22"/>
          <w:szCs w:val="22"/>
        </w:rPr>
        <w:t xml:space="preserve"> those outside the acquisition fray report an increasing number of invitations to compete for new business during this time of competitive uncertainty. We see this trend in inquiries from buyers as well. It’s now in their hands to capitalize on opportunities presented during this time of change. </w:t>
      </w:r>
    </w:p>
    <w:p w14:paraId="673A799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The CPM family tree </w:t>
      </w:r>
    </w:p>
    <w:p w14:paraId="495755B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Table 1: </w:t>
      </w:r>
    </w:p>
    <w:p w14:paraId="367F5E3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Vendor </w:t>
      </w:r>
    </w:p>
    <w:p w14:paraId="4F4E219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Most Recent CPM Acquisitions </w:t>
      </w:r>
    </w:p>
    <w:p w14:paraId="036AC3B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Prior Generation of CPM Acquisitions </w:t>
      </w:r>
    </w:p>
    <w:p w14:paraId="31E32FF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Partnerships for Vendor’s CPM Position </w:t>
      </w:r>
    </w:p>
    <w:p w14:paraId="73B4644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Acorn Systems </w:t>
      </w:r>
    </w:p>
    <w:p w14:paraId="6A771B0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7654E0D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142774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DE6398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Actuate </w:t>
      </w:r>
    </w:p>
    <w:p w14:paraId="643ACBD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Performancesoft (2006)— scorecarding and strategy </w:t>
      </w:r>
    </w:p>
    <w:p w14:paraId="3EAB978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7E00ED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9A7672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Applix </w:t>
      </w:r>
    </w:p>
    <w:p w14:paraId="362C99A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680FAA1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BFDB31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ECD293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lastRenderedPageBreak/>
        <w:t xml:space="preserve">Business Objects </w:t>
      </w:r>
    </w:p>
    <w:p w14:paraId="6FB2057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SRC Software (2005)—PBF </w:t>
      </w:r>
    </w:p>
    <w:p w14:paraId="1B8920D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ALG Software (2007)— pro tability analysis </w:t>
      </w:r>
    </w:p>
    <w:p w14:paraId="76BEAEC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Cartesis (2007)— consolidations, PBF, GRC </w:t>
      </w:r>
    </w:p>
    <w:p w14:paraId="0C42EE3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Cartesis acquired INEA— PBF </w:t>
      </w:r>
    </w:p>
    <w:p w14:paraId="7EBA88F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BWise—GRC </w:t>
      </w:r>
    </w:p>
    <w:p w14:paraId="5525D17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Clarity Systems </w:t>
      </w:r>
    </w:p>
    <w:p w14:paraId="26E1726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1EEF81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7B165C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Oracle/Hyperion Essbase—infrastructure </w:t>
      </w:r>
    </w:p>
    <w:p w14:paraId="2B9B273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Cognos </w:t>
      </w:r>
    </w:p>
    <w:p w14:paraId="7A3C363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Lex2000 (2000)— consolidations </w:t>
      </w:r>
    </w:p>
    <w:p w14:paraId="72F959A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Adaytum (2003)—PBF </w:t>
      </w:r>
    </w:p>
    <w:p w14:paraId="62F2904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Frango (2004)— consolidations </w:t>
      </w:r>
    </w:p>
    <w:p w14:paraId="0E95B77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Celequest (2007)— nancial analytics </w:t>
      </w:r>
    </w:p>
    <w:p w14:paraId="20ABB7C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76B72B6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Acorn Systems— pro tability analysis </w:t>
      </w:r>
      <w:proofErr w:type="gramStart"/>
      <w:r w:rsidRPr="00B85A72">
        <w:rPr>
          <w:rFonts w:ascii="MyriadPro" w:hAnsi="MyriadPro" w:cs="Times New Roman"/>
          <w:sz w:val="20"/>
          <w:szCs w:val="20"/>
        </w:rPr>
        <w:t>( nancial</w:t>
      </w:r>
      <w:proofErr w:type="gramEnd"/>
      <w:r w:rsidRPr="00B85A72">
        <w:rPr>
          <w:rFonts w:ascii="MyriadPro" w:hAnsi="MyriadPro" w:cs="Times New Roman"/>
          <w:sz w:val="20"/>
          <w:szCs w:val="20"/>
        </w:rPr>
        <w:t xml:space="preserve"> services) </w:t>
      </w:r>
    </w:p>
    <w:p w14:paraId="6C0A13B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pVelocity—pro tability (manufacturing) </w:t>
      </w:r>
    </w:p>
    <w:p w14:paraId="59A458B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Pilbara—pro tability (public sector) </w:t>
      </w:r>
    </w:p>
    <w:p w14:paraId="10ECEFC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IBM—pro tability </w:t>
      </w:r>
      <w:proofErr w:type="gramStart"/>
      <w:r w:rsidRPr="00B85A72">
        <w:rPr>
          <w:rFonts w:ascii="MyriadPro" w:hAnsi="MyriadPro" w:cs="Times New Roman"/>
          <w:sz w:val="20"/>
          <w:szCs w:val="20"/>
        </w:rPr>
        <w:t>( nancial</w:t>
      </w:r>
      <w:proofErr w:type="gramEnd"/>
      <w:r w:rsidRPr="00B85A72">
        <w:rPr>
          <w:rFonts w:ascii="MyriadPro" w:hAnsi="MyriadPro" w:cs="Times New Roman"/>
          <w:sz w:val="20"/>
          <w:szCs w:val="20"/>
        </w:rPr>
        <w:t xml:space="preserve"> services) </w:t>
      </w:r>
    </w:p>
    <w:p w14:paraId="6CB66F3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Infor </w:t>
      </w:r>
    </w:p>
    <w:p w14:paraId="2DD5825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Extensity (2006) Systems Union (2006) </w:t>
      </w:r>
    </w:p>
    <w:p w14:paraId="72F6636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Extensity (formerly Geac) previously acquired Comshare—PBF, consolidations </w:t>
      </w:r>
    </w:p>
    <w:p w14:paraId="7151374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Systems Union previ- ously acquired MIS AG— nancial analytics </w:t>
      </w:r>
    </w:p>
    <w:p w14:paraId="53C32B4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Cognos— nancial analytics </w:t>
      </w:r>
    </w:p>
    <w:p w14:paraId="015F7C4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lastRenderedPageBreak/>
        <w:t xml:space="preserve">Lawson </w:t>
      </w:r>
    </w:p>
    <w:p w14:paraId="472FD94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Closedloop Solutions (2004)—PBF </w:t>
      </w:r>
    </w:p>
    <w:p w14:paraId="11AF740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1303F45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Business Objects, OEM— nancial analytics </w:t>
      </w:r>
    </w:p>
    <w:p w14:paraId="19C04F8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01B76C7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7 </w:t>
      </w:r>
    </w:p>
    <w:p w14:paraId="74C9188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Source: AMR Research, 2007 </w:t>
      </w:r>
    </w:p>
    <w:p w14:paraId="61BFB4B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Table 1: </w:t>
      </w:r>
    </w:p>
    <w:p w14:paraId="128492A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Vendor </w:t>
      </w:r>
    </w:p>
    <w:p w14:paraId="02FA865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Most Recent CPM Acquisitions </w:t>
      </w:r>
    </w:p>
    <w:p w14:paraId="60001BC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Prior Generation of CPM Acquisitions </w:t>
      </w:r>
    </w:p>
    <w:p w14:paraId="7F379F2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Partnerships for Vendor’s CPM Position </w:t>
      </w:r>
    </w:p>
    <w:p w14:paraId="13E0980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Longview Solutions </w:t>
      </w:r>
    </w:p>
    <w:p w14:paraId="2A35BCE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6A9DD59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419027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Information Builders— dashboards/scorecards, nancial analytics </w:t>
      </w:r>
    </w:p>
    <w:p w14:paraId="0E80509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Microsoft </w:t>
      </w:r>
    </w:p>
    <w:p w14:paraId="6B9FB38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ProClarity (2006)— nancial analytics </w:t>
      </w:r>
    </w:p>
    <w:p w14:paraId="68B613C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Microsoft Dynamics acquired FRx (2001)— nancial reporting </w:t>
      </w:r>
    </w:p>
    <w:p w14:paraId="2C20E6C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542FA7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Oracle </w:t>
      </w:r>
    </w:p>
    <w:p w14:paraId="758FD00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PeopleSoft (2005)—EPM Suite </w:t>
      </w:r>
    </w:p>
    <w:p w14:paraId="292D18E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Siebel (2006) </w:t>
      </w:r>
    </w:p>
    <w:p w14:paraId="422126C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Sunopsis (2006)—analytic infrastructure </w:t>
      </w:r>
    </w:p>
    <w:p w14:paraId="0CD906A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Hyperion (2007) </w:t>
      </w:r>
    </w:p>
    <w:p w14:paraId="7CE1A35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Siebel acquired nQuire (2001)—BI foundation </w:t>
      </w:r>
    </w:p>
    <w:p w14:paraId="7743220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Hyperion Solutions formed from merger</w:t>
      </w:r>
      <w:r w:rsidRPr="00B85A72">
        <w:rPr>
          <w:rFonts w:ascii="MyriadPro" w:hAnsi="MyriadPro" w:cs="Times New Roman"/>
          <w:sz w:val="20"/>
          <w:szCs w:val="20"/>
        </w:rPr>
        <w:br/>
        <w:t xml:space="preserve">of Arbor Software and Hyperion Software (2000) </w:t>
      </w:r>
    </w:p>
    <w:p w14:paraId="657E65CD" w14:textId="77777777" w:rsidR="00B85A72" w:rsidRPr="00B85A72" w:rsidRDefault="00B85A72" w:rsidP="00B85A72">
      <w:pPr>
        <w:numPr>
          <w:ilvl w:val="0"/>
          <w:numId w:val="5"/>
        </w:numPr>
        <w:spacing w:before="100" w:beforeAutospacing="1" w:after="100" w:afterAutospacing="1"/>
        <w:rPr>
          <w:rFonts w:ascii="MyriadPro" w:hAnsi="MyriadPro" w:cs="Times New Roman"/>
          <w:sz w:val="20"/>
          <w:szCs w:val="20"/>
        </w:rPr>
      </w:pPr>
      <w:r w:rsidRPr="00B85A72">
        <w:rPr>
          <w:rFonts w:ascii="MyriadPro" w:hAnsi="MyriadPro" w:cs="Times New Roman"/>
          <w:sz w:val="20"/>
          <w:szCs w:val="20"/>
        </w:rPr>
        <w:t xml:space="preserve">Brio (2003)—BI and </w:t>
      </w:r>
    </w:p>
    <w:p w14:paraId="3D1446E9" w14:textId="77777777" w:rsidR="00B85A72" w:rsidRPr="00B85A72" w:rsidRDefault="00B85A72" w:rsidP="00B85A72">
      <w:pPr>
        <w:spacing w:before="100" w:beforeAutospacing="1" w:after="100" w:afterAutospacing="1"/>
        <w:ind w:left="720"/>
        <w:rPr>
          <w:rFonts w:ascii="MyriadPro" w:hAnsi="MyriadPro" w:cs="Times New Roman"/>
          <w:sz w:val="20"/>
          <w:szCs w:val="20"/>
        </w:rPr>
      </w:pPr>
      <w:r w:rsidRPr="00B85A72">
        <w:rPr>
          <w:rFonts w:ascii="MyriadPro" w:hAnsi="MyriadPro" w:cs="Times New Roman"/>
          <w:sz w:val="20"/>
          <w:szCs w:val="20"/>
        </w:rPr>
        <w:t xml:space="preserve">dashboards </w:t>
      </w:r>
    </w:p>
    <w:p w14:paraId="4DF11F87" w14:textId="77777777" w:rsidR="00B85A72" w:rsidRPr="00B85A72" w:rsidRDefault="00B85A72" w:rsidP="00B85A72">
      <w:pPr>
        <w:numPr>
          <w:ilvl w:val="0"/>
          <w:numId w:val="5"/>
        </w:numPr>
        <w:spacing w:before="100" w:beforeAutospacing="1" w:after="100" w:afterAutospacing="1"/>
        <w:rPr>
          <w:rFonts w:ascii="MyriadPro" w:hAnsi="MyriadPro" w:cs="Times New Roman"/>
          <w:sz w:val="20"/>
          <w:szCs w:val="20"/>
        </w:rPr>
      </w:pPr>
      <w:r w:rsidRPr="00B85A72">
        <w:rPr>
          <w:rFonts w:ascii="MyriadPro" w:hAnsi="MyriadPro" w:cs="Times New Roman"/>
          <w:sz w:val="20"/>
          <w:szCs w:val="20"/>
        </w:rPr>
        <w:t xml:space="preserve">The Alcar Group </w:t>
      </w:r>
    </w:p>
    <w:p w14:paraId="36535170" w14:textId="77777777" w:rsidR="00B85A72" w:rsidRPr="00B85A72" w:rsidRDefault="00B85A72" w:rsidP="00B85A72">
      <w:pPr>
        <w:spacing w:before="100" w:beforeAutospacing="1" w:after="100" w:afterAutospacing="1"/>
        <w:ind w:left="720"/>
        <w:rPr>
          <w:rFonts w:ascii="MyriadPro" w:hAnsi="MyriadPro" w:cs="Times New Roman"/>
          <w:sz w:val="20"/>
          <w:szCs w:val="20"/>
        </w:rPr>
      </w:pPr>
      <w:r w:rsidRPr="00B85A72">
        <w:rPr>
          <w:rFonts w:ascii="MyriadPro" w:hAnsi="MyriadPro" w:cs="Times New Roman"/>
          <w:sz w:val="20"/>
          <w:szCs w:val="20"/>
        </w:rPr>
        <w:t xml:space="preserve">(2003)—strategic </w:t>
      </w:r>
    </w:p>
    <w:p w14:paraId="356815E5" w14:textId="77777777" w:rsidR="00B85A72" w:rsidRPr="00B85A72" w:rsidRDefault="00B85A72" w:rsidP="00B85A72">
      <w:pPr>
        <w:spacing w:before="100" w:beforeAutospacing="1" w:after="100" w:afterAutospacing="1"/>
        <w:ind w:left="720"/>
        <w:rPr>
          <w:rFonts w:ascii="MyriadPro" w:hAnsi="MyriadPro" w:cs="Times New Roman"/>
          <w:sz w:val="20"/>
          <w:szCs w:val="20"/>
        </w:rPr>
      </w:pPr>
      <w:r w:rsidRPr="00B85A72">
        <w:rPr>
          <w:rFonts w:ascii="MyriadPro" w:hAnsi="MyriadPro" w:cs="Times New Roman"/>
          <w:sz w:val="20"/>
          <w:szCs w:val="20"/>
        </w:rPr>
        <w:t xml:space="preserve">nance </w:t>
      </w:r>
    </w:p>
    <w:p w14:paraId="751CD4B8" w14:textId="77777777" w:rsidR="00B85A72" w:rsidRPr="00B85A72" w:rsidRDefault="00B85A72" w:rsidP="00B85A72">
      <w:pPr>
        <w:numPr>
          <w:ilvl w:val="0"/>
          <w:numId w:val="5"/>
        </w:numPr>
        <w:spacing w:before="100" w:beforeAutospacing="1" w:after="100" w:afterAutospacing="1"/>
        <w:rPr>
          <w:rFonts w:ascii="MyriadPro" w:hAnsi="MyriadPro" w:cs="Times New Roman"/>
          <w:sz w:val="20"/>
          <w:szCs w:val="20"/>
        </w:rPr>
      </w:pPr>
      <w:r w:rsidRPr="00B85A72">
        <w:rPr>
          <w:rFonts w:ascii="MyriadPro" w:hAnsi="MyriadPro" w:cs="Times New Roman"/>
          <w:sz w:val="20"/>
          <w:szCs w:val="20"/>
        </w:rPr>
        <w:t xml:space="preserve">Razza (2005)—MDM </w:t>
      </w:r>
    </w:p>
    <w:p w14:paraId="6E199193" w14:textId="77777777" w:rsidR="00B85A72" w:rsidRPr="00B85A72" w:rsidRDefault="00B85A72" w:rsidP="00B85A72">
      <w:pPr>
        <w:numPr>
          <w:ilvl w:val="0"/>
          <w:numId w:val="5"/>
        </w:numPr>
        <w:spacing w:before="100" w:beforeAutospacing="1" w:after="100" w:afterAutospacing="1"/>
        <w:rPr>
          <w:rFonts w:ascii="MyriadPro" w:hAnsi="MyriadPro" w:cs="Times New Roman"/>
          <w:sz w:val="20"/>
          <w:szCs w:val="20"/>
        </w:rPr>
      </w:pPr>
      <w:r w:rsidRPr="00B85A72">
        <w:rPr>
          <w:rFonts w:ascii="MyriadPro" w:hAnsi="MyriadPro" w:cs="Times New Roman"/>
          <w:sz w:val="20"/>
          <w:szCs w:val="20"/>
        </w:rPr>
        <w:t xml:space="preserve">UpStream (2006)— </w:t>
      </w:r>
    </w:p>
    <w:p w14:paraId="65F2A29F" w14:textId="77777777" w:rsidR="00B85A72" w:rsidRPr="00B85A72" w:rsidRDefault="00B85A72" w:rsidP="00B85A72">
      <w:pPr>
        <w:spacing w:before="100" w:beforeAutospacing="1" w:after="100" w:afterAutospacing="1"/>
        <w:ind w:left="720"/>
        <w:rPr>
          <w:rFonts w:ascii="MyriadPro" w:hAnsi="MyriadPro" w:cs="Times New Roman"/>
          <w:sz w:val="20"/>
          <w:szCs w:val="20"/>
        </w:rPr>
      </w:pPr>
      <w:r w:rsidRPr="00B85A72">
        <w:rPr>
          <w:rFonts w:ascii="MyriadPro" w:hAnsi="MyriadPro" w:cs="Times New Roman"/>
          <w:sz w:val="20"/>
          <w:szCs w:val="20"/>
        </w:rPr>
        <w:t xml:space="preserve">MDM </w:t>
      </w:r>
    </w:p>
    <w:p w14:paraId="28558F18" w14:textId="77777777" w:rsidR="00B85A72" w:rsidRPr="00B85A72" w:rsidRDefault="00B85A72" w:rsidP="00B85A72">
      <w:pPr>
        <w:numPr>
          <w:ilvl w:val="0"/>
          <w:numId w:val="5"/>
        </w:numPr>
        <w:spacing w:before="100" w:beforeAutospacing="1" w:after="100" w:afterAutospacing="1"/>
        <w:rPr>
          <w:rFonts w:ascii="MyriadPro" w:hAnsi="MyriadPro" w:cs="Times New Roman"/>
          <w:sz w:val="20"/>
          <w:szCs w:val="20"/>
        </w:rPr>
      </w:pPr>
      <w:r w:rsidRPr="00B85A72">
        <w:rPr>
          <w:rFonts w:ascii="MyriadPro" w:hAnsi="MyriadPro" w:cs="Times New Roman"/>
          <w:sz w:val="20"/>
          <w:szCs w:val="20"/>
        </w:rPr>
        <w:t xml:space="preserve">Crystal Ball (2007)— </w:t>
      </w:r>
    </w:p>
    <w:p w14:paraId="755F63AE" w14:textId="77777777" w:rsidR="00B85A72" w:rsidRPr="00B85A72" w:rsidRDefault="00B85A72" w:rsidP="00B85A72">
      <w:pPr>
        <w:spacing w:before="100" w:beforeAutospacing="1" w:after="100" w:afterAutospacing="1"/>
        <w:ind w:left="720"/>
        <w:rPr>
          <w:rFonts w:ascii="MyriadPro" w:hAnsi="MyriadPro" w:cs="Times New Roman"/>
          <w:sz w:val="20"/>
          <w:szCs w:val="20"/>
        </w:rPr>
      </w:pPr>
      <w:r w:rsidRPr="00B85A72">
        <w:rPr>
          <w:rFonts w:ascii="MyriadPro" w:hAnsi="MyriadPro" w:cs="Times New Roman"/>
          <w:sz w:val="20"/>
          <w:szCs w:val="20"/>
        </w:rPr>
        <w:t xml:space="preserve">risk management </w:t>
      </w:r>
    </w:p>
    <w:p w14:paraId="678013D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Informatica for ETL for Oracle BI applications </w:t>
      </w:r>
    </w:p>
    <w:p w14:paraId="378685F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SAP </w:t>
      </w:r>
    </w:p>
    <w:p w14:paraId="3ECDFA3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Virsa Systems (2006)— GRC </w:t>
      </w:r>
    </w:p>
    <w:p w14:paraId="7F04231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OutlookSoft (2007)—PBF, consolidations </w:t>
      </w:r>
    </w:p>
    <w:p w14:paraId="5CC3C5E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Pilot Software (2007)— strategy management and scorecards </w:t>
      </w:r>
    </w:p>
    <w:p w14:paraId="5D8D36D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D7EC2B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Acorn Systems— pro tability management </w:t>
      </w:r>
    </w:p>
    <w:p w14:paraId="53006E5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Microsoft SQL Server Analysis Services for BPC 5.1—infrastructure </w:t>
      </w:r>
    </w:p>
    <w:p w14:paraId="529628F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SAS Institute </w:t>
      </w:r>
    </w:p>
    <w:p w14:paraId="65AD92D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ABC Technologies (2002)—pro tability </w:t>
      </w:r>
    </w:p>
    <w:p w14:paraId="4EE84F6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139F1F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67044D4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Teradata </w:t>
      </w:r>
    </w:p>
    <w:p w14:paraId="2B15474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DecisionPoint Software (2005)— nancial analytics </w:t>
      </w:r>
    </w:p>
    <w:p w14:paraId="6A5C484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n/a </w:t>
      </w:r>
    </w:p>
    <w:p w14:paraId="714CE12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Oracle/Hyperion for ana- lytic infrastructure and BI </w:t>
      </w:r>
    </w:p>
    <w:p w14:paraId="2D671C9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The CPM family tree (continued) </w:t>
      </w:r>
    </w:p>
    <w:p w14:paraId="67C1A5C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8 </w:t>
      </w:r>
      <w:r w:rsidRPr="00B85A72">
        <w:rPr>
          <w:rFonts w:ascii="MyriadPro" w:hAnsi="MyriadPro" w:cs="Times New Roman"/>
          <w:sz w:val="14"/>
          <w:szCs w:val="14"/>
        </w:rPr>
        <w:t xml:space="preserve">© 2007 AMR Research, Inc. </w:t>
      </w:r>
    </w:p>
    <w:p w14:paraId="0B00941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303EDC7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Source: AMR Research, 2007 </w:t>
      </w:r>
    </w:p>
    <w:p w14:paraId="769BFF4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CPM functionality coverage is comparable to pre-M&amp;A, but some competitive positions are now significantly strengthened </w:t>
      </w:r>
    </w:p>
    <w:p w14:paraId="599DC01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If you evaluated the market participants’ CPM footprints before M&amp;A activity, it looked </w:t>
      </w:r>
      <w:proofErr w:type="gramStart"/>
      <w:r w:rsidRPr="00B85A72">
        <w:rPr>
          <w:rFonts w:ascii="AGaramondPro" w:hAnsi="AGaramondPro" w:cs="Times New Roman"/>
          <w:sz w:val="22"/>
          <w:szCs w:val="22"/>
        </w:rPr>
        <w:t>similar to</w:t>
      </w:r>
      <w:proofErr w:type="gramEnd"/>
      <w:r w:rsidRPr="00B85A72">
        <w:rPr>
          <w:rFonts w:ascii="AGaramondPro" w:hAnsi="AGaramondPro" w:cs="Times New Roman"/>
          <w:sz w:val="22"/>
          <w:szCs w:val="22"/>
        </w:rPr>
        <w:t xml:space="preserve"> how it does now after the acquisitions. e major change lies in the competitive footprint of a handful of powerful vendors: Business Objects, Microsoft, Oracle, and SAP. ey are far stronger than before. </w:t>
      </w:r>
    </w:p>
    <w:p w14:paraId="13DEA56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In Table 2, we indicate the vendors that provide dedicated software components for the ve CPM categories: </w:t>
      </w:r>
    </w:p>
    <w:p w14:paraId="5F7BDD4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 xml:space="preserve">Planning, budgeting, and forecasting </w:t>
      </w: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 xml:space="preserve">Financial consolidations and reporting </w:t>
      </w: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Financial analytics and dashboards</w:t>
      </w:r>
      <w:r w:rsidRPr="00B85A72">
        <w:rPr>
          <w:rFonts w:ascii="AGaramondPro" w:hAnsi="AGaramondPro" w:cs="Times New Roman"/>
          <w:sz w:val="22"/>
          <w:szCs w:val="22"/>
        </w:rPr>
        <w:br/>
      </w: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Financial GRC</w:t>
      </w:r>
      <w:r w:rsidRPr="00B85A72">
        <w:rPr>
          <w:rFonts w:ascii="AGaramondPro" w:hAnsi="AGaramondPro" w:cs="Times New Roman"/>
          <w:sz w:val="22"/>
          <w:szCs w:val="22"/>
        </w:rPr>
        <w:br/>
      </w: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 xml:space="preserve">Scorecards and strategy </w:t>
      </w:r>
    </w:p>
    <w:p w14:paraId="2DE4882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If a vendor partially delivers in a CPM category, Table 2 will show the category as covered. </w:t>
      </w:r>
    </w:p>
    <w:p w14:paraId="3347B26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CPM coverage map by vendor and component </w:t>
      </w:r>
    </w:p>
    <w:p w14:paraId="6093234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Table 2: </w:t>
      </w:r>
    </w:p>
    <w:p w14:paraId="07BC63A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Vendor </w:t>
      </w:r>
    </w:p>
    <w:p w14:paraId="6148053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Planning, Budgeting, and Forecasting </w:t>
      </w:r>
    </w:p>
    <w:p w14:paraId="22FCD90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Financial Consolidations and Reporting </w:t>
      </w:r>
    </w:p>
    <w:p w14:paraId="591E0D3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Financial Analytics and Dashboards </w:t>
      </w:r>
    </w:p>
    <w:p w14:paraId="70EF1CD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Financial GRC </w:t>
      </w:r>
    </w:p>
    <w:p w14:paraId="2031BCE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Scorecards and Strategy </w:t>
      </w:r>
    </w:p>
    <w:p w14:paraId="2F295D5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Acorn Systems </w:t>
      </w:r>
    </w:p>
    <w:p w14:paraId="60EF720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CF66E0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n/a </w:t>
      </w:r>
    </w:p>
    <w:p w14:paraId="74E8DE0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49BD08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89B6DE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DD362B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Actuate </w:t>
      </w:r>
    </w:p>
    <w:p w14:paraId="417E409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23800F3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2D3585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0F1BCE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4E8D0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02A4BB6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Applix </w:t>
      </w:r>
    </w:p>
    <w:p w14:paraId="04B585C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2DA01B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080422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375BE3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270DF4E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D78337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Business Objects </w:t>
      </w:r>
    </w:p>
    <w:p w14:paraId="675BC40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67D4D2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500521D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FEF0A3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P </w:t>
      </w:r>
    </w:p>
    <w:p w14:paraId="4066EDA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7B77F8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Clarity Systems </w:t>
      </w:r>
    </w:p>
    <w:p w14:paraId="65A4147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2B107F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3C8AA10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 </w:t>
      </w:r>
    </w:p>
    <w:p w14:paraId="2D50B31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0BF3EEA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8180A7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Cognos </w:t>
      </w:r>
    </w:p>
    <w:p w14:paraId="3D57144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50B1005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3166032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P </w:t>
      </w:r>
    </w:p>
    <w:p w14:paraId="3195012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C5A48A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EA10D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Infor </w:t>
      </w:r>
    </w:p>
    <w:p w14:paraId="33A0E55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3E8C02B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C510FD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CD920B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60C7F69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724D272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Lawson </w:t>
      </w:r>
    </w:p>
    <w:p w14:paraId="14E4B50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50192B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865CFF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04E8290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5979988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8DE31D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Longview Solutions </w:t>
      </w:r>
    </w:p>
    <w:p w14:paraId="6F2BC08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7C86D62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5BD3B7B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43CD8C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n/a </w:t>
      </w:r>
    </w:p>
    <w:p w14:paraId="0D56161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3A99BC6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Microsoft </w:t>
      </w:r>
    </w:p>
    <w:p w14:paraId="36DEA68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6A71F0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45CFE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EAD496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78E4E24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7FCAC2E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Oracle </w:t>
      </w:r>
    </w:p>
    <w:p w14:paraId="20A3AF1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280245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48FE556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01E19D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7DD14DE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1A57A3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SAP </w:t>
      </w:r>
    </w:p>
    <w:p w14:paraId="244F7DB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89652C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59F2AE2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P </w:t>
      </w:r>
    </w:p>
    <w:p w14:paraId="4E10E74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7985CDC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1D3471F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SAS Institute </w:t>
      </w:r>
    </w:p>
    <w:p w14:paraId="0003B67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297BC88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0CC7A51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w:t>
      </w:r>
    </w:p>
    <w:p w14:paraId="6215AC8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748788B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 </w:t>
      </w:r>
    </w:p>
    <w:p w14:paraId="0E94F7A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Teradata </w:t>
      </w:r>
    </w:p>
    <w:p w14:paraId="03EE730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6DBEA7F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63E3D7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 P </w:t>
      </w:r>
    </w:p>
    <w:p w14:paraId="5CC9DC5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4717FAE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n/a </w:t>
      </w:r>
    </w:p>
    <w:p w14:paraId="7E02752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position w:val="5374"/>
          <w:sz w:val="20"/>
          <w:szCs w:val="20"/>
        </w:rPr>
        <w:lastRenderedPageBreak/>
        <w:t xml:space="preserve">√ = Vendor has coverage </w:t>
      </w:r>
      <w:r w:rsidRPr="00B85A72">
        <w:rPr>
          <w:rFonts w:ascii="MyriadPro" w:hAnsi="MyriadPro" w:cs="Times New Roman"/>
          <w:i/>
          <w:iCs/>
          <w:sz w:val="20"/>
          <w:szCs w:val="20"/>
        </w:rPr>
        <w:t>Source: AMR Research, 2007 P = Partnership with another vendor</w:t>
      </w:r>
      <w:r w:rsidRPr="00B85A72">
        <w:rPr>
          <w:rFonts w:ascii="MyriadPro" w:hAnsi="MyriadPro" w:cs="Times New Roman"/>
          <w:i/>
          <w:iCs/>
          <w:sz w:val="20"/>
          <w:szCs w:val="20"/>
        </w:rPr>
        <w:br/>
      </w:r>
      <w:r w:rsidRPr="00B85A72">
        <w:rPr>
          <w:rFonts w:ascii="MyriadPro" w:hAnsi="MyriadPro" w:cs="Times New Roman"/>
          <w:i/>
          <w:iCs/>
          <w:sz w:val="20"/>
          <w:szCs w:val="20"/>
        </w:rPr>
        <w:lastRenderedPageBreak/>
        <w:t xml:space="preserve">* Available 4Q07 </w:t>
      </w:r>
    </w:p>
    <w:p w14:paraId="3F55E45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 2007 AMR Research, Inc. </w:t>
      </w:r>
      <w:r w:rsidRPr="00B85A72">
        <w:rPr>
          <w:rFonts w:ascii="MyriadPro" w:hAnsi="MyriadPro" w:cs="Times New Roman"/>
          <w:b/>
          <w:bCs/>
          <w:sz w:val="18"/>
          <w:szCs w:val="18"/>
        </w:rPr>
        <w:t xml:space="preserve">9 </w:t>
      </w:r>
    </w:p>
    <w:p w14:paraId="5D26936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Understanding vendor strategies is critical to current and future buying plans </w:t>
      </w:r>
    </w:p>
    <w:p w14:paraId="2BF2E66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With change comes uncertainty, with recent acquisitions in this market creating sig- ni </w:t>
      </w:r>
      <w:proofErr w:type="gramStart"/>
      <w:r w:rsidRPr="00B85A72">
        <w:rPr>
          <w:rFonts w:ascii="AGaramondPro" w:hAnsi="AGaramondPro" w:cs="Times New Roman"/>
          <w:sz w:val="22"/>
          <w:szCs w:val="22"/>
        </w:rPr>
        <w:t>cant</w:t>
      </w:r>
      <w:proofErr w:type="gramEnd"/>
      <w:r w:rsidRPr="00B85A72">
        <w:rPr>
          <w:rFonts w:ascii="AGaramondPro" w:hAnsi="AGaramondPro" w:cs="Times New Roman"/>
          <w:sz w:val="22"/>
          <w:szCs w:val="22"/>
        </w:rPr>
        <w:t xml:space="preserve"> uncertainty for buyers. What products are the long-term best bets? Should you opt for a best-in-class or enterprise provider? Should all CPM components be evaluated as tactical buys or strategic bets? Knowing what vendors can sell now and what they’re planning will better inform any decision. In Table 3, we articulate business facts about each vendor covered in the Report. A pro le for each company highlighting their CPM strategies follows, along with our opinion. </w:t>
      </w:r>
    </w:p>
    <w:p w14:paraId="207D2E5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Table 3: </w:t>
      </w:r>
    </w:p>
    <w:p w14:paraId="7D68B42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Vendor </w:t>
      </w:r>
    </w:p>
    <w:p w14:paraId="34D3F42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Public/Private </w:t>
      </w:r>
    </w:p>
    <w:p w14:paraId="4249D6E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Total Revenue as of Dec. 31, 2006, in USD </w:t>
      </w:r>
    </w:p>
    <w:p w14:paraId="25C737B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Relative Size of CPM Product Revenue (Estimate) </w:t>
      </w:r>
    </w:p>
    <w:p w14:paraId="66B207E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Industry Specialization Where Applicable </w:t>
      </w:r>
    </w:p>
    <w:p w14:paraId="56E521B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Acorn Systems </w:t>
      </w:r>
    </w:p>
    <w:p w14:paraId="2F4C828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w:t>
      </w:r>
    </w:p>
    <w:p w14:paraId="2537CB8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$50M </w:t>
      </w:r>
    </w:p>
    <w:p w14:paraId="6888087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100% </w:t>
      </w:r>
    </w:p>
    <w:p w14:paraId="45BA3BF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Consumer products, manu- facturing, distribution and logistics, retail, nancial services </w:t>
      </w:r>
    </w:p>
    <w:p w14:paraId="149C229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Actuate </w:t>
      </w:r>
    </w:p>
    <w:p w14:paraId="44E6DD5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ACTU </w:t>
      </w:r>
    </w:p>
    <w:p w14:paraId="67C6CD3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$101M to $500M </w:t>
      </w:r>
    </w:p>
    <w:p w14:paraId="50BC8D8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p w14:paraId="6C8F45B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services, public sector, and regulated industries </w:t>
      </w:r>
    </w:p>
    <w:p w14:paraId="4F737CF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Applix </w:t>
      </w:r>
    </w:p>
    <w:p w14:paraId="1C8DDBC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APLX </w:t>
      </w:r>
    </w:p>
    <w:p w14:paraId="09356F8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$51M to $100M </w:t>
      </w:r>
    </w:p>
    <w:p w14:paraId="62039E9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50% to 75% </w:t>
      </w:r>
    </w:p>
    <w:p w14:paraId="3FE9362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p w14:paraId="70CEF0F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Business Objects </w:t>
      </w:r>
    </w:p>
    <w:p w14:paraId="4E00526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BOBJ </w:t>
      </w:r>
    </w:p>
    <w:p w14:paraId="7D655B3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$1B to $5B </w:t>
      </w:r>
    </w:p>
    <w:p w14:paraId="3469DA4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10% to 25% </w:t>
      </w:r>
    </w:p>
    <w:p w14:paraId="5BE7826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p w14:paraId="5B8179A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Clarity Systems </w:t>
      </w:r>
    </w:p>
    <w:p w14:paraId="1124371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w:t>
      </w:r>
    </w:p>
    <w:p w14:paraId="3562FF4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$50M </w:t>
      </w:r>
    </w:p>
    <w:p w14:paraId="31E8BD1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100% </w:t>
      </w:r>
    </w:p>
    <w:p w14:paraId="48AAAA7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services, retail, manufacturing, airlines, and legal </w:t>
      </w:r>
    </w:p>
    <w:p w14:paraId="565B71C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Cognos* </w:t>
      </w:r>
    </w:p>
    <w:p w14:paraId="0D28962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Public</w:t>
      </w:r>
      <w:r w:rsidRPr="00B85A72">
        <w:rPr>
          <w:rFonts w:ascii="MyriadPro" w:hAnsi="MyriadPro" w:cs="Times New Roman"/>
          <w:sz w:val="20"/>
          <w:szCs w:val="20"/>
        </w:rPr>
        <w:br/>
        <w:t xml:space="preserve">NASDAQ: COGN </w:t>
      </w:r>
    </w:p>
    <w:p w14:paraId="6914BB6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$500M to $1B </w:t>
      </w:r>
    </w:p>
    <w:p w14:paraId="5B66D7A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25% to 50% </w:t>
      </w:r>
    </w:p>
    <w:p w14:paraId="136B1A9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p w14:paraId="0EE7402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Infor </w:t>
      </w:r>
    </w:p>
    <w:p w14:paraId="5894442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w:t>
      </w:r>
    </w:p>
    <w:p w14:paraId="4B08346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$1B to $5B </w:t>
      </w:r>
    </w:p>
    <w:p w14:paraId="14D0681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p w14:paraId="1A36AF3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Manufacturing </w:t>
      </w:r>
    </w:p>
    <w:p w14:paraId="3EECE84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Lawson </w:t>
      </w:r>
    </w:p>
    <w:p w14:paraId="219721E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LWSN </w:t>
      </w:r>
    </w:p>
    <w:p w14:paraId="3DFCE41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lastRenderedPageBreak/>
        <w:t xml:space="preserve">$500M to $1B </w:t>
      </w:r>
    </w:p>
    <w:p w14:paraId="29C787F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p w14:paraId="66B81CB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Healthcare </w:t>
      </w:r>
    </w:p>
    <w:p w14:paraId="4032A0B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CPM vendor facts and gures </w:t>
      </w:r>
    </w:p>
    <w:p w14:paraId="714BD56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Total revenue as of February 28, 2007</w:t>
      </w:r>
      <w:r w:rsidRPr="00B85A72">
        <w:rPr>
          <w:rFonts w:ascii="MyriadPro" w:hAnsi="MyriadPro" w:cs="Times New Roman"/>
          <w:i/>
          <w:iCs/>
          <w:sz w:val="20"/>
          <w:szCs w:val="20"/>
        </w:rPr>
        <w:br/>
        <w:t xml:space="preserve">Note: There were no di erentiators in the target customer size among all vendors. </w:t>
      </w:r>
    </w:p>
    <w:p w14:paraId="0546E39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Source: AMR Research, 2007 </w:t>
      </w:r>
    </w:p>
    <w:p w14:paraId="0B9574B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10 </w:t>
      </w:r>
      <w:r w:rsidRPr="00B85A72">
        <w:rPr>
          <w:rFonts w:ascii="MyriadPro" w:hAnsi="MyriadPro" w:cs="Times New Roman"/>
          <w:sz w:val="14"/>
          <w:szCs w:val="14"/>
        </w:rPr>
        <w:t xml:space="preserve">© 2007 AMR Research, Inc. </w:t>
      </w:r>
    </w:p>
    <w:p w14:paraId="7FAB630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w:t>
      </w:r>
    </w:p>
    <w:p w14:paraId="6D03CA0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Technology and Vendor Landscape Series </w:t>
      </w:r>
    </w:p>
    <w:p w14:paraId="456971F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2"/>
          <w:szCs w:val="22"/>
        </w:rPr>
        <w:t xml:space="preserve">Table 3: </w:t>
      </w:r>
      <w:r w:rsidRPr="00B85A72">
        <w:rPr>
          <w:rFonts w:ascii="MyriadPro" w:hAnsi="MyriadPro" w:cs="Times New Roman"/>
          <w:sz w:val="20"/>
          <w:szCs w:val="20"/>
        </w:rPr>
        <w:t xml:space="preserve">CPM vendor facts and gures (continued) </w:t>
      </w:r>
    </w:p>
    <w:tbl>
      <w:tblPr>
        <w:tblW w:w="0" w:type="auto"/>
        <w:tblCellMar>
          <w:top w:w="15" w:type="dxa"/>
          <w:left w:w="15" w:type="dxa"/>
          <w:bottom w:w="15" w:type="dxa"/>
          <w:right w:w="15" w:type="dxa"/>
        </w:tblCellMar>
        <w:tblLook w:val="04A0" w:firstRow="1" w:lastRow="0" w:firstColumn="1" w:lastColumn="0" w:noHBand="0" w:noVBand="1"/>
      </w:tblPr>
      <w:tblGrid>
        <w:gridCol w:w="1242"/>
        <w:gridCol w:w="1481"/>
        <w:gridCol w:w="1563"/>
        <w:gridCol w:w="1873"/>
        <w:gridCol w:w="3181"/>
      </w:tblGrid>
      <w:tr w:rsidR="00B85A72" w:rsidRPr="00B85A72" w14:paraId="4757C2AA" w14:textId="77777777" w:rsidTr="00B85A72">
        <w:tc>
          <w:tcPr>
            <w:tcW w:w="0" w:type="auto"/>
            <w:tcBorders>
              <w:top w:val="single" w:sz="8" w:space="0" w:color="191616"/>
              <w:left w:val="single" w:sz="8" w:space="0" w:color="161616"/>
              <w:bottom w:val="single" w:sz="12" w:space="0" w:color="191616"/>
              <w:right w:val="single" w:sz="4" w:space="0" w:color="161616"/>
            </w:tcBorders>
            <w:vAlign w:val="center"/>
            <w:hideMark/>
          </w:tcPr>
          <w:p w14:paraId="7944DB7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Vendor </w:t>
            </w:r>
          </w:p>
        </w:tc>
        <w:tc>
          <w:tcPr>
            <w:tcW w:w="0" w:type="auto"/>
            <w:tcBorders>
              <w:top w:val="single" w:sz="8" w:space="0" w:color="191616"/>
              <w:left w:val="single" w:sz="4" w:space="0" w:color="161616"/>
              <w:bottom w:val="single" w:sz="12" w:space="0" w:color="191616"/>
              <w:right w:val="single" w:sz="4" w:space="0" w:color="161616"/>
            </w:tcBorders>
            <w:vAlign w:val="center"/>
            <w:hideMark/>
          </w:tcPr>
          <w:p w14:paraId="61A4C89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Public/Private </w:t>
            </w:r>
          </w:p>
        </w:tc>
        <w:tc>
          <w:tcPr>
            <w:tcW w:w="0" w:type="auto"/>
            <w:tcBorders>
              <w:top w:val="single" w:sz="8" w:space="0" w:color="191616"/>
              <w:left w:val="single" w:sz="4" w:space="0" w:color="161616"/>
              <w:bottom w:val="single" w:sz="12" w:space="0" w:color="191616"/>
              <w:right w:val="single" w:sz="4" w:space="0" w:color="161616"/>
            </w:tcBorders>
            <w:vAlign w:val="center"/>
            <w:hideMark/>
          </w:tcPr>
          <w:p w14:paraId="09B0FB1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Total Revenue as of Dec. 31, 2006, in USD </w:t>
            </w:r>
          </w:p>
        </w:tc>
        <w:tc>
          <w:tcPr>
            <w:tcW w:w="0" w:type="auto"/>
            <w:tcBorders>
              <w:top w:val="single" w:sz="8" w:space="0" w:color="191616"/>
              <w:left w:val="single" w:sz="4" w:space="0" w:color="161616"/>
              <w:bottom w:val="single" w:sz="12" w:space="0" w:color="191616"/>
              <w:right w:val="single" w:sz="4" w:space="0" w:color="161616"/>
            </w:tcBorders>
            <w:vAlign w:val="center"/>
            <w:hideMark/>
          </w:tcPr>
          <w:p w14:paraId="659D62D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Relative Size of CPM Product Revenue (Estimate) </w:t>
            </w:r>
          </w:p>
        </w:tc>
        <w:tc>
          <w:tcPr>
            <w:tcW w:w="0" w:type="auto"/>
            <w:tcBorders>
              <w:top w:val="single" w:sz="8" w:space="0" w:color="191616"/>
              <w:left w:val="single" w:sz="4" w:space="0" w:color="161616"/>
              <w:bottom w:val="single" w:sz="12" w:space="0" w:color="191616"/>
              <w:right w:val="single" w:sz="8" w:space="0" w:color="161616"/>
            </w:tcBorders>
            <w:vAlign w:val="center"/>
            <w:hideMark/>
          </w:tcPr>
          <w:p w14:paraId="61E5C8D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Industry Specialization Where Applicable </w:t>
            </w:r>
          </w:p>
        </w:tc>
      </w:tr>
      <w:tr w:rsidR="00B85A72" w:rsidRPr="00B85A72" w14:paraId="2A79B294" w14:textId="77777777" w:rsidTr="00B85A72">
        <w:tc>
          <w:tcPr>
            <w:tcW w:w="0" w:type="auto"/>
            <w:tcBorders>
              <w:top w:val="single" w:sz="12" w:space="0" w:color="191616"/>
              <w:left w:val="single" w:sz="8" w:space="0" w:color="191616"/>
              <w:bottom w:val="single" w:sz="2" w:space="0" w:color="000000"/>
              <w:right w:val="single" w:sz="4" w:space="0" w:color="191616"/>
            </w:tcBorders>
            <w:shd w:val="clear" w:color="auto" w:fill="FFFFFF"/>
            <w:vAlign w:val="center"/>
            <w:hideMark/>
          </w:tcPr>
          <w:p w14:paraId="0CD3E1A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Longview Solutions </w:t>
            </w:r>
          </w:p>
        </w:tc>
        <w:tc>
          <w:tcPr>
            <w:tcW w:w="0" w:type="auto"/>
            <w:tcBorders>
              <w:top w:val="single" w:sz="12" w:space="0" w:color="191616"/>
              <w:left w:val="single" w:sz="4" w:space="0" w:color="191616"/>
              <w:bottom w:val="single" w:sz="2" w:space="0" w:color="000000"/>
              <w:right w:val="single" w:sz="4" w:space="0" w:color="191616"/>
            </w:tcBorders>
            <w:shd w:val="clear" w:color="auto" w:fill="FFFFFF"/>
            <w:vAlign w:val="center"/>
            <w:hideMark/>
          </w:tcPr>
          <w:p w14:paraId="3785959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w:t>
            </w:r>
          </w:p>
        </w:tc>
        <w:tc>
          <w:tcPr>
            <w:tcW w:w="0" w:type="auto"/>
            <w:tcBorders>
              <w:top w:val="single" w:sz="12" w:space="0" w:color="191616"/>
              <w:left w:val="single" w:sz="4" w:space="0" w:color="191616"/>
              <w:bottom w:val="single" w:sz="2" w:space="0" w:color="000000"/>
              <w:right w:val="single" w:sz="4" w:space="0" w:color="191616"/>
            </w:tcBorders>
            <w:shd w:val="clear" w:color="auto" w:fill="FFFFFF"/>
            <w:vAlign w:val="center"/>
            <w:hideMark/>
          </w:tcPr>
          <w:p w14:paraId="1AC8C9B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$50M </w:t>
            </w:r>
          </w:p>
        </w:tc>
        <w:tc>
          <w:tcPr>
            <w:tcW w:w="0" w:type="auto"/>
            <w:tcBorders>
              <w:top w:val="single" w:sz="12" w:space="0" w:color="191616"/>
              <w:left w:val="single" w:sz="4" w:space="0" w:color="191616"/>
              <w:bottom w:val="single" w:sz="2" w:space="0" w:color="000000"/>
              <w:right w:val="single" w:sz="4" w:space="0" w:color="191616"/>
            </w:tcBorders>
            <w:shd w:val="clear" w:color="auto" w:fill="FFFFFF"/>
            <w:vAlign w:val="center"/>
            <w:hideMark/>
          </w:tcPr>
          <w:p w14:paraId="23EEBDE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75% to 99% </w:t>
            </w:r>
          </w:p>
        </w:tc>
        <w:tc>
          <w:tcPr>
            <w:tcW w:w="0" w:type="auto"/>
            <w:tcBorders>
              <w:top w:val="single" w:sz="12" w:space="0" w:color="191616"/>
              <w:left w:val="single" w:sz="4" w:space="0" w:color="191616"/>
              <w:bottom w:val="single" w:sz="2" w:space="0" w:color="000000"/>
              <w:right w:val="single" w:sz="8" w:space="0" w:color="191616"/>
            </w:tcBorders>
            <w:shd w:val="clear" w:color="auto" w:fill="FFFFFF"/>
            <w:vAlign w:val="center"/>
            <w:hideMark/>
          </w:tcPr>
          <w:p w14:paraId="18F92E8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Manufacturing </w:t>
            </w:r>
          </w:p>
        </w:tc>
      </w:tr>
      <w:tr w:rsidR="00B85A72" w:rsidRPr="00B85A72" w14:paraId="77D6767D" w14:textId="77777777" w:rsidTr="00B85A72">
        <w:tc>
          <w:tcPr>
            <w:tcW w:w="0" w:type="auto"/>
            <w:tcBorders>
              <w:top w:val="single" w:sz="2" w:space="0" w:color="000000"/>
              <w:left w:val="single" w:sz="8" w:space="0" w:color="191616"/>
              <w:bottom w:val="single" w:sz="2" w:space="0" w:color="000000"/>
              <w:right w:val="single" w:sz="4" w:space="0" w:color="191616"/>
            </w:tcBorders>
            <w:vAlign w:val="center"/>
            <w:hideMark/>
          </w:tcPr>
          <w:p w14:paraId="19C4959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Microsoft**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25AB495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MSFT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3729BB7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More than $5B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57099FC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tc>
        <w:tc>
          <w:tcPr>
            <w:tcW w:w="0" w:type="auto"/>
            <w:tcBorders>
              <w:top w:val="single" w:sz="2" w:space="0" w:color="000000"/>
              <w:left w:val="single" w:sz="4" w:space="0" w:color="191616"/>
              <w:bottom w:val="single" w:sz="2" w:space="0" w:color="000000"/>
              <w:right w:val="single" w:sz="8" w:space="0" w:color="191616"/>
            </w:tcBorders>
            <w:vAlign w:val="center"/>
            <w:hideMark/>
          </w:tcPr>
          <w:p w14:paraId="2744073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tc>
      </w:tr>
      <w:tr w:rsidR="00B85A72" w:rsidRPr="00B85A72" w14:paraId="24FE2ABE" w14:textId="77777777" w:rsidTr="00B85A72">
        <w:tc>
          <w:tcPr>
            <w:tcW w:w="0" w:type="auto"/>
            <w:tcBorders>
              <w:top w:val="single" w:sz="2" w:space="0" w:color="000000"/>
              <w:left w:val="single" w:sz="8" w:space="0" w:color="191616"/>
              <w:bottom w:val="single" w:sz="2" w:space="0" w:color="000000"/>
              <w:right w:val="single" w:sz="4" w:space="0" w:color="191616"/>
            </w:tcBorders>
            <w:vAlign w:val="center"/>
            <w:hideMark/>
          </w:tcPr>
          <w:p w14:paraId="798C969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Oracle***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217AF2F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NASDAQ: ORCL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04C7667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More than $5B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70B2A55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10% to 25% </w:t>
            </w:r>
          </w:p>
        </w:tc>
        <w:tc>
          <w:tcPr>
            <w:tcW w:w="0" w:type="auto"/>
            <w:tcBorders>
              <w:top w:val="single" w:sz="2" w:space="0" w:color="000000"/>
              <w:left w:val="single" w:sz="4" w:space="0" w:color="191616"/>
              <w:bottom w:val="single" w:sz="2" w:space="0" w:color="000000"/>
              <w:right w:val="single" w:sz="8" w:space="0" w:color="191616"/>
            </w:tcBorders>
            <w:vAlign w:val="center"/>
            <w:hideMark/>
          </w:tcPr>
          <w:p w14:paraId="107CF63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tc>
      </w:tr>
      <w:tr w:rsidR="00B85A72" w:rsidRPr="00B85A72" w14:paraId="57490EFC" w14:textId="77777777" w:rsidTr="00B85A72">
        <w:tc>
          <w:tcPr>
            <w:tcW w:w="0" w:type="auto"/>
            <w:tcBorders>
              <w:top w:val="single" w:sz="2" w:space="0" w:color="000000"/>
              <w:left w:val="single" w:sz="8" w:space="0" w:color="191616"/>
              <w:bottom w:val="single" w:sz="2" w:space="0" w:color="000000"/>
              <w:right w:val="single" w:sz="4" w:space="0" w:color="191616"/>
            </w:tcBorders>
            <w:vAlign w:val="center"/>
            <w:hideMark/>
          </w:tcPr>
          <w:p w14:paraId="45BA8C8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SAP****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20AEA25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Public NYSE: SAP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6695AD8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More than $5B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172F056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tc>
        <w:tc>
          <w:tcPr>
            <w:tcW w:w="0" w:type="auto"/>
            <w:tcBorders>
              <w:top w:val="single" w:sz="2" w:space="0" w:color="000000"/>
              <w:left w:val="single" w:sz="4" w:space="0" w:color="191616"/>
              <w:bottom w:val="single" w:sz="2" w:space="0" w:color="000000"/>
              <w:right w:val="single" w:sz="8" w:space="0" w:color="191616"/>
            </w:tcBorders>
            <w:vAlign w:val="center"/>
            <w:hideMark/>
          </w:tcPr>
          <w:p w14:paraId="01EF602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Cross-industry </w:t>
            </w:r>
          </w:p>
        </w:tc>
      </w:tr>
      <w:tr w:rsidR="00B85A72" w:rsidRPr="00B85A72" w14:paraId="6FF19C65" w14:textId="77777777" w:rsidTr="00B85A72">
        <w:tc>
          <w:tcPr>
            <w:tcW w:w="0" w:type="auto"/>
            <w:tcBorders>
              <w:top w:val="single" w:sz="2" w:space="0" w:color="000000"/>
              <w:left w:val="single" w:sz="8" w:space="0" w:color="191616"/>
              <w:bottom w:val="single" w:sz="2" w:space="0" w:color="000000"/>
              <w:right w:val="single" w:sz="4" w:space="0" w:color="191616"/>
            </w:tcBorders>
            <w:vAlign w:val="center"/>
            <w:hideMark/>
          </w:tcPr>
          <w:p w14:paraId="28D0D0B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SAS Institute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6DE2B31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2CFCB02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$1B to $5B </w:t>
            </w:r>
          </w:p>
        </w:tc>
        <w:tc>
          <w:tcPr>
            <w:tcW w:w="0" w:type="auto"/>
            <w:tcBorders>
              <w:top w:val="single" w:sz="2" w:space="0" w:color="000000"/>
              <w:left w:val="single" w:sz="4" w:space="0" w:color="191616"/>
              <w:bottom w:val="single" w:sz="2" w:space="0" w:color="000000"/>
              <w:right w:val="single" w:sz="4" w:space="0" w:color="191616"/>
            </w:tcBorders>
            <w:vAlign w:val="center"/>
            <w:hideMark/>
          </w:tcPr>
          <w:p w14:paraId="74FE905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tc>
        <w:tc>
          <w:tcPr>
            <w:tcW w:w="0" w:type="auto"/>
            <w:tcBorders>
              <w:top w:val="single" w:sz="2" w:space="0" w:color="000000"/>
              <w:left w:val="single" w:sz="4" w:space="0" w:color="191616"/>
              <w:bottom w:val="single" w:sz="2" w:space="0" w:color="000000"/>
              <w:right w:val="single" w:sz="8" w:space="0" w:color="191616"/>
            </w:tcBorders>
            <w:vAlign w:val="center"/>
            <w:hideMark/>
          </w:tcPr>
          <w:p w14:paraId="64F396E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Financial services, govern- ment, and manufacturing </w:t>
            </w:r>
          </w:p>
        </w:tc>
      </w:tr>
      <w:tr w:rsidR="00B85A72" w:rsidRPr="00B85A72" w14:paraId="7959AE70" w14:textId="77777777" w:rsidTr="00B85A72">
        <w:tc>
          <w:tcPr>
            <w:tcW w:w="0" w:type="auto"/>
            <w:tcBorders>
              <w:top w:val="single" w:sz="2" w:space="0" w:color="000000"/>
              <w:left w:val="single" w:sz="8" w:space="0" w:color="161616"/>
              <w:bottom w:val="single" w:sz="8" w:space="0" w:color="191616"/>
              <w:right w:val="single" w:sz="4" w:space="0" w:color="161616"/>
            </w:tcBorders>
            <w:vAlign w:val="center"/>
            <w:hideMark/>
          </w:tcPr>
          <w:p w14:paraId="2309C58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20"/>
                <w:szCs w:val="20"/>
              </w:rPr>
              <w:t xml:space="preserve">Teradata </w:t>
            </w:r>
          </w:p>
        </w:tc>
        <w:tc>
          <w:tcPr>
            <w:tcW w:w="0" w:type="auto"/>
            <w:tcBorders>
              <w:top w:val="single" w:sz="2" w:space="0" w:color="000000"/>
              <w:left w:val="single" w:sz="4" w:space="0" w:color="161616"/>
              <w:bottom w:val="single" w:sz="8" w:space="0" w:color="191616"/>
              <w:right w:val="single" w:sz="4" w:space="0" w:color="161616"/>
            </w:tcBorders>
            <w:vAlign w:val="center"/>
            <w:hideMark/>
          </w:tcPr>
          <w:p w14:paraId="48EBA92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Private Division of NCR </w:t>
            </w:r>
          </w:p>
        </w:tc>
        <w:tc>
          <w:tcPr>
            <w:tcW w:w="0" w:type="auto"/>
            <w:tcBorders>
              <w:top w:val="single" w:sz="2" w:space="0" w:color="000000"/>
              <w:left w:val="single" w:sz="4" w:space="0" w:color="161616"/>
              <w:bottom w:val="single" w:sz="8" w:space="0" w:color="191616"/>
              <w:right w:val="single" w:sz="4" w:space="0" w:color="161616"/>
            </w:tcBorders>
            <w:vAlign w:val="center"/>
            <w:hideMark/>
          </w:tcPr>
          <w:p w14:paraId="13C61B1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$1B to $5B </w:t>
            </w:r>
          </w:p>
        </w:tc>
        <w:tc>
          <w:tcPr>
            <w:tcW w:w="0" w:type="auto"/>
            <w:tcBorders>
              <w:top w:val="single" w:sz="2" w:space="0" w:color="000000"/>
              <w:left w:val="single" w:sz="4" w:space="0" w:color="161616"/>
              <w:bottom w:val="single" w:sz="8" w:space="0" w:color="191616"/>
              <w:right w:val="single" w:sz="4" w:space="0" w:color="161616"/>
            </w:tcBorders>
            <w:vAlign w:val="center"/>
            <w:hideMark/>
          </w:tcPr>
          <w:p w14:paraId="3209D88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Less than 10% </w:t>
            </w:r>
          </w:p>
        </w:tc>
        <w:tc>
          <w:tcPr>
            <w:tcW w:w="0" w:type="auto"/>
            <w:tcBorders>
              <w:top w:val="single" w:sz="2" w:space="0" w:color="000000"/>
              <w:left w:val="single" w:sz="4" w:space="0" w:color="161616"/>
              <w:bottom w:val="single" w:sz="8" w:space="0" w:color="191616"/>
              <w:right w:val="single" w:sz="8" w:space="0" w:color="161616"/>
            </w:tcBorders>
            <w:vAlign w:val="center"/>
            <w:hideMark/>
          </w:tcPr>
          <w:p w14:paraId="3EC3D1F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20"/>
                <w:szCs w:val="20"/>
              </w:rPr>
              <w:t xml:space="preserve">Retail, consumer products, nancial services, manufac- turing, transportation, and communications </w:t>
            </w:r>
          </w:p>
        </w:tc>
      </w:tr>
    </w:tbl>
    <w:p w14:paraId="0085FF1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Total revenue as of June 30, 2007 *** Includes Hyperion revenue</w:t>
      </w:r>
      <w:r w:rsidRPr="00B85A72">
        <w:rPr>
          <w:rFonts w:ascii="MyriadPro" w:hAnsi="MyriadPro" w:cs="Times New Roman"/>
          <w:i/>
          <w:iCs/>
          <w:sz w:val="20"/>
          <w:szCs w:val="20"/>
        </w:rPr>
        <w:br/>
        <w:t xml:space="preserve">**** Includes OutlookSoft revenue </w:t>
      </w:r>
    </w:p>
    <w:p w14:paraId="2F98E24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t xml:space="preserve">Note: There were no di erentiators in the target customer size among all vendors. </w:t>
      </w:r>
    </w:p>
    <w:p w14:paraId="172CFF4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Vendor profiles</w:t>
      </w:r>
      <w:r w:rsidRPr="00B85A72">
        <w:rPr>
          <w:rFonts w:ascii="MyriadPro" w:hAnsi="MyriadPro" w:cs="Times New Roman"/>
          <w:b/>
          <w:bCs/>
          <w:sz w:val="32"/>
          <w:szCs w:val="32"/>
        </w:rPr>
        <w:br/>
      </w:r>
      <w:r w:rsidRPr="00B85A72">
        <w:rPr>
          <w:rFonts w:ascii="MyriadPro" w:hAnsi="MyriadPro" w:cs="Times New Roman"/>
          <w:b/>
          <w:bCs/>
        </w:rPr>
        <w:t xml:space="preserve">Criteria for inclusion in this Report </w:t>
      </w:r>
    </w:p>
    <w:p w14:paraId="344B25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We included vendors that deliver speci c functional components of the CPM land- scape. ose with products that can be con gured to support CPM capabilities, such as nancial reporting, dashboards, scorecards, and analytics, were not included. Also, GRC-only vendors are not part of this evaluation, but a GRC landscape is scheduled for early 2008. </w:t>
      </w:r>
    </w:p>
    <w:p w14:paraId="41FB858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0"/>
          <w:szCs w:val="20"/>
        </w:rPr>
        <w:lastRenderedPageBreak/>
        <w:t xml:space="preserve">Source: AMR Research, 2007 </w:t>
      </w:r>
    </w:p>
    <w:p w14:paraId="693D53C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70C309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11 </w:t>
      </w:r>
    </w:p>
    <w:p w14:paraId="05618C4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12 </w:t>
      </w:r>
      <w:r w:rsidRPr="00B85A72">
        <w:rPr>
          <w:rFonts w:ascii="MyriadPro" w:hAnsi="MyriadPro" w:cs="Times New Roman"/>
          <w:sz w:val="14"/>
          <w:szCs w:val="14"/>
        </w:rPr>
        <w:t xml:space="preserve">© 2007 AMR Research, Inc. </w:t>
      </w:r>
    </w:p>
    <w:p w14:paraId="0A4ED03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0C969AB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Acorn Systems </w:t>
      </w:r>
    </w:p>
    <w:p w14:paraId="08B9EB9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Acorn Systems is an expert provider of activity based management and pro tability software and related services. In addition to selling directly to </w:t>
      </w:r>
      <w:proofErr w:type="gramStart"/>
      <w:r w:rsidRPr="00B85A72">
        <w:rPr>
          <w:rFonts w:ascii="AGaramondPro" w:hAnsi="AGaramondPro" w:cs="Times New Roman"/>
          <w:sz w:val="22"/>
          <w:szCs w:val="22"/>
        </w:rPr>
        <w:t>customers</w:t>
      </w:r>
      <w:proofErr w:type="gramEnd"/>
      <w:r w:rsidRPr="00B85A72">
        <w:rPr>
          <w:rFonts w:ascii="AGaramondPro" w:hAnsi="AGaramondPro" w:cs="Times New Roman"/>
          <w:sz w:val="22"/>
          <w:szCs w:val="22"/>
        </w:rPr>
        <w:t xml:space="preserve"> cross industry, the company has established partnerships—Cognos, SAP, and </w:t>
      </w:r>
      <w:r w:rsidRPr="00B85A72">
        <w:rPr>
          <w:rFonts w:ascii="AGaramondPro" w:hAnsi="AGaramondPro" w:cs="Times New Roman"/>
          <w:b/>
          <w:bCs/>
          <w:sz w:val="22"/>
          <w:szCs w:val="22"/>
        </w:rPr>
        <w:t xml:space="preserve">SunGard </w:t>
      </w:r>
      <w:r w:rsidRPr="00B85A72">
        <w:rPr>
          <w:rFonts w:ascii="AGaramondPro" w:hAnsi="AGaramondPro" w:cs="Times New Roman"/>
          <w:sz w:val="22"/>
          <w:szCs w:val="22"/>
        </w:rPr>
        <w:t xml:space="preserve">BancWare— where its brand of pro t analysis augments capabilities of the partner. Acorn particu- larly emphasizes two broad market segments: supply-chain-oriented companies in manufacturing, retail, distribution, and logistics, as well as service companies, with a strong penetration of nancial services rms. </w:t>
      </w:r>
    </w:p>
    <w:p w14:paraId="5F8FF7E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3125BF38" w14:textId="77777777" w:rsidR="00B85A72" w:rsidRPr="00B85A72" w:rsidRDefault="00B85A72" w:rsidP="00B85A72">
      <w:pPr>
        <w:numPr>
          <w:ilvl w:val="0"/>
          <w:numId w:val="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Continue development on its core Performance Analyzer platform to maintain best- in-class position for performance measurement and analytics for revenue, costs, profitability, and capacity/utilization. As a Microsoft SQL-based application, the company will also continue integration and interoperability work with Microsoft’s BI and CPM products. </w:t>
      </w:r>
    </w:p>
    <w:p w14:paraId="10259592" w14:textId="77777777" w:rsidR="00B85A72" w:rsidRPr="00B85A72" w:rsidRDefault="00B85A72" w:rsidP="00B85A72">
      <w:pPr>
        <w:numPr>
          <w:ilvl w:val="0"/>
          <w:numId w:val="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Develop stronger integration and interoperability between the content generated in SAP Business Profitability Management by Acorn and SAP’s business applications and CPM suite. </w:t>
      </w:r>
    </w:p>
    <w:p w14:paraId="0CE7CDCC" w14:textId="77777777" w:rsidR="00B85A72" w:rsidRPr="00B85A72" w:rsidRDefault="00B85A72" w:rsidP="00B85A72">
      <w:pPr>
        <w:numPr>
          <w:ilvl w:val="0"/>
          <w:numId w:val="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Further develop the Acorn Universal Connector and Acorn Analytics components for prepackaged integration and templates for a variety of data sources (input to Acorn) and BI applications (output from Acorn). </w:t>
      </w:r>
    </w:p>
    <w:p w14:paraId="33CEB0B9" w14:textId="77777777" w:rsidR="00B85A72" w:rsidRPr="00B85A72" w:rsidRDefault="00B85A72" w:rsidP="00B85A72">
      <w:pPr>
        <w:numPr>
          <w:ilvl w:val="0"/>
          <w:numId w:val="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Develop additional targeted applications for business decision makers. </w:t>
      </w:r>
      <w:r w:rsidRPr="00B85A72">
        <w:rPr>
          <w:rFonts w:ascii="MyriadPro" w:hAnsi="MyriadPro" w:cs="Times New Roman"/>
          <w:i/>
          <w:iCs/>
          <w:sz w:val="22"/>
          <w:szCs w:val="22"/>
        </w:rPr>
        <w:t xml:space="preserve">Opinion </w:t>
      </w:r>
    </w:p>
    <w:p w14:paraId="1B5E8A18"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Pro tability analysis is nally taking </w:t>
      </w:r>
      <w:proofErr w:type="gramStart"/>
      <w:r w:rsidRPr="00B85A72">
        <w:rPr>
          <w:rFonts w:ascii="AGaramondPro" w:hAnsi="AGaramondPro" w:cs="Times New Roman"/>
          <w:sz w:val="22"/>
          <w:szCs w:val="22"/>
        </w:rPr>
        <w:t>o .</w:t>
      </w:r>
      <w:proofErr w:type="gramEnd"/>
      <w:r w:rsidRPr="00B85A72">
        <w:rPr>
          <w:rFonts w:ascii="AGaramondPro" w:hAnsi="AGaramondPro" w:cs="Times New Roman"/>
          <w:sz w:val="22"/>
          <w:szCs w:val="22"/>
        </w:rPr>
        <w:t xml:space="preserve"> Rather than an esoteric activity-based costing (ABC) exercise for small pockets of the company, it is used aggressively by the o ce</w:t>
      </w:r>
      <w:r w:rsidRPr="00B85A72">
        <w:rPr>
          <w:rFonts w:ascii="AGaramondPro" w:hAnsi="AGaramondPro" w:cs="Times New Roman"/>
          <w:sz w:val="22"/>
          <w:szCs w:val="22"/>
        </w:rPr>
        <w:br/>
        <w:t xml:space="preserve">of the CFO as well as operational management to understand what drives pro t and changes business activities to increase pro t. Acorn is smart to take a strong partner approach; baking pro tability into as many applications as possible generates more rev- enue and momentum. </w:t>
      </w:r>
    </w:p>
    <w:p w14:paraId="14E468E1"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e SAP partnership will be interesting to watch as it develops. Still in its early stages, it has the potential to provide signi </w:t>
      </w:r>
      <w:proofErr w:type="gramStart"/>
      <w:r w:rsidRPr="00B85A72">
        <w:rPr>
          <w:rFonts w:ascii="AGaramondPro" w:hAnsi="AGaramondPro" w:cs="Times New Roman"/>
          <w:sz w:val="22"/>
          <w:szCs w:val="22"/>
        </w:rPr>
        <w:t>cant</w:t>
      </w:r>
      <w:proofErr w:type="gramEnd"/>
      <w:r w:rsidRPr="00B85A72">
        <w:rPr>
          <w:rFonts w:ascii="AGaramondPro" w:hAnsi="AGaramondPro" w:cs="Times New Roman"/>
          <w:sz w:val="22"/>
          <w:szCs w:val="22"/>
        </w:rPr>
        <w:t xml:space="preserve"> revenue, but also could put Acorn into such a tight orbit around the SAP ecosystem it could be di cult to pursue other strategies. By maintaining its own sales capability, it also provides some level of insurance that Acorn can develop new markets on its own without being a slave to its partners. </w:t>
      </w:r>
    </w:p>
    <w:p w14:paraId="19982F0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Actuate </w:t>
      </w:r>
    </w:p>
    <w:p w14:paraId="7E509DE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We don’t see CPM listed in Actuate’s message, but its enterprise reporting platform, including a suite of reporting products that provide interactive web reports, business analytics, spreadsheet reporting, and ad-hoc query, has been deployed successfully</w:t>
      </w:r>
      <w:r w:rsidRPr="00B85A72">
        <w:rPr>
          <w:rFonts w:ascii="AGaramondPro" w:hAnsi="AGaramondPro" w:cs="Times New Roman"/>
          <w:sz w:val="22"/>
          <w:szCs w:val="22"/>
        </w:rPr>
        <w:br/>
        <w:t xml:space="preserve">for a variety of nancial management applications, including business unit perfor- mance reporting, period </w:t>
      </w:r>
      <w:r w:rsidRPr="00B85A72">
        <w:rPr>
          <w:rFonts w:ascii="AGaramondPro" w:hAnsi="AGaramondPro" w:cs="Times New Roman"/>
          <w:sz w:val="22"/>
          <w:szCs w:val="22"/>
        </w:rPr>
        <w:lastRenderedPageBreak/>
        <w:t xml:space="preserve">close nancial statement reporting and analysis, budget variance reporting, and branch pro tability reporting. Coupled with this is Actuate’s Performancesoft suite, with scorecards for metrics and key performance indicator man- agement, BI for root-cause analysis, and activity management for task identi cation and execution. is product line delivers a strategy management and scorecard system that applies across industries. </w:t>
      </w:r>
    </w:p>
    <w:p w14:paraId="75C6342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4FCCA865" w14:textId="77777777" w:rsidR="00B85A72" w:rsidRPr="00B85A72" w:rsidRDefault="00B85A72" w:rsidP="00B85A72">
      <w:pPr>
        <w:numPr>
          <w:ilvl w:val="0"/>
          <w:numId w:val="7"/>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Actuate product strategy is to continue to develop and enhance its enterprise report- ing platform, which can be configured to create information applications for specific constituents within the office of the CFO. </w:t>
      </w:r>
    </w:p>
    <w:p w14:paraId="796502E1" w14:textId="77777777" w:rsidR="00B85A72" w:rsidRPr="00B85A72" w:rsidRDefault="00B85A72" w:rsidP="00B85A72">
      <w:pPr>
        <w:numPr>
          <w:ilvl w:val="0"/>
          <w:numId w:val="7"/>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Performancesoft Suite will be extended and integrated with Actuate’s BI func- tionality. Open source will continue to play an important role. BIRT, the company’s open source initiative, will deliver many of the components in the next release of Performancesoft BI. </w:t>
      </w:r>
    </w:p>
    <w:p w14:paraId="332C69ED"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49E86A0F"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For companies looking at dedicated CFO functionality across a spectrum of CPM capabilities, </w:t>
      </w:r>
      <w:proofErr w:type="gramStart"/>
      <w:r w:rsidRPr="00B85A72">
        <w:rPr>
          <w:rFonts w:ascii="AGaramondPro" w:hAnsi="AGaramondPro" w:cs="Times New Roman"/>
          <w:sz w:val="22"/>
          <w:szCs w:val="22"/>
        </w:rPr>
        <w:t>Actuate</w:t>
      </w:r>
      <w:proofErr w:type="gramEnd"/>
      <w:r w:rsidRPr="00B85A72">
        <w:rPr>
          <w:rFonts w:ascii="AGaramondPro" w:hAnsi="AGaramondPro" w:cs="Times New Roman"/>
          <w:sz w:val="22"/>
          <w:szCs w:val="22"/>
        </w:rPr>
        <w:t xml:space="preserve"> is not the best t. However, its Performancesoft products are used extensively to support strategy and scorecards for </w:t>
      </w:r>
      <w:proofErr w:type="gramStart"/>
      <w:r w:rsidRPr="00B85A72">
        <w:rPr>
          <w:rFonts w:ascii="AGaramondPro" w:hAnsi="AGaramondPro" w:cs="Times New Roman"/>
          <w:sz w:val="22"/>
          <w:szCs w:val="22"/>
        </w:rPr>
        <w:t>a number of</w:t>
      </w:r>
      <w:proofErr w:type="gramEnd"/>
      <w:r w:rsidRPr="00B85A72">
        <w:rPr>
          <w:rFonts w:ascii="AGaramondPro" w:hAnsi="AGaramondPro" w:cs="Times New Roman"/>
          <w:sz w:val="22"/>
          <w:szCs w:val="22"/>
        </w:rPr>
        <w:t xml:space="preserve"> companies in nancial services, public sector, and other regulated industries, such as utilities, education, and health and life sciences. e company knows what it does well and doesn’t pretend to be something it isn’t. For best-in-class strategy and scorecarding, </w:t>
      </w:r>
      <w:proofErr w:type="gramStart"/>
      <w:r w:rsidRPr="00B85A72">
        <w:rPr>
          <w:rFonts w:ascii="AGaramondPro" w:hAnsi="AGaramondPro" w:cs="Times New Roman"/>
          <w:sz w:val="22"/>
          <w:szCs w:val="22"/>
        </w:rPr>
        <w:t>Actuate</w:t>
      </w:r>
      <w:proofErr w:type="gramEnd"/>
      <w:r w:rsidRPr="00B85A72">
        <w:rPr>
          <w:rFonts w:ascii="AGaramondPro" w:hAnsi="AGaramondPro" w:cs="Times New Roman"/>
          <w:sz w:val="22"/>
          <w:szCs w:val="22"/>
        </w:rPr>
        <w:t xml:space="preserve"> is a product that should be evaluated closely. </w:t>
      </w:r>
    </w:p>
    <w:p w14:paraId="7439ADC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63CD379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13 </w:t>
      </w:r>
    </w:p>
    <w:p w14:paraId="52DB470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14 </w:t>
      </w:r>
      <w:r w:rsidRPr="00B85A72">
        <w:rPr>
          <w:rFonts w:ascii="MyriadPro" w:hAnsi="MyriadPro" w:cs="Times New Roman"/>
          <w:sz w:val="14"/>
          <w:szCs w:val="14"/>
        </w:rPr>
        <w:t xml:space="preserve">© 2007 AMR Research, Inc. </w:t>
      </w:r>
    </w:p>
    <w:p w14:paraId="4141560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028D122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Applix </w:t>
      </w:r>
    </w:p>
    <w:p w14:paraId="78FDEE9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i/>
          <w:iCs/>
          <w:sz w:val="22"/>
          <w:szCs w:val="22"/>
        </w:rPr>
        <w:t xml:space="preserve">Note: Cognos has tendered an o er to acquire Applix. is pro le re ects AMR Research’s analysis prior to acquisition announcement. </w:t>
      </w:r>
    </w:p>
    <w:p w14:paraId="40B78FF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Applix bases its CPM products on its in-memory read/write online analytical process- ing (OLAP) database, TM1. e company provides modules built on the TM1 base to support planning, nancial reporting, and dashboards, along with consolidation of data from general ledger systems. Our research indicates many of its users within the o ce of the CFO are zealots that have used the Applix product stack in each company where they’ve worked. is allegiance </w:t>
      </w:r>
      <w:proofErr w:type="gramStart"/>
      <w:r w:rsidRPr="00B85A72">
        <w:rPr>
          <w:rFonts w:ascii="AGaramondPro" w:hAnsi="AGaramondPro" w:cs="Times New Roman"/>
          <w:sz w:val="22"/>
          <w:szCs w:val="22"/>
        </w:rPr>
        <w:t>is</w:t>
      </w:r>
      <w:proofErr w:type="gramEnd"/>
      <w:r w:rsidRPr="00B85A72">
        <w:rPr>
          <w:rFonts w:ascii="AGaramondPro" w:hAnsi="AGaramondPro" w:cs="Times New Roman"/>
          <w:sz w:val="22"/>
          <w:szCs w:val="22"/>
        </w:rPr>
        <w:t xml:space="preserve"> enviable, and it’s one of the reasons Applix has grown signi cantly over the last 24 months. </w:t>
      </w:r>
    </w:p>
    <w:p w14:paraId="5D1BF26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142ECE7B" w14:textId="77777777" w:rsidR="00B85A72" w:rsidRPr="00B85A72" w:rsidRDefault="00B85A72" w:rsidP="00B85A72">
      <w:pPr>
        <w:numPr>
          <w:ilvl w:val="0"/>
          <w:numId w:val="8"/>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Continue emphasis of the in-memory, real-time nature of the Applix platform, including more attention to data integration of enterprise data across disparate tech- nical environments. </w:t>
      </w:r>
    </w:p>
    <w:p w14:paraId="62B40A97" w14:textId="77777777" w:rsidR="00B85A72" w:rsidRPr="00B85A72" w:rsidRDefault="00B85A72" w:rsidP="00B85A72">
      <w:pPr>
        <w:numPr>
          <w:ilvl w:val="0"/>
          <w:numId w:val="8"/>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lastRenderedPageBreak/>
        <w:t xml:space="preserve">Introduce on-demand applications for CPM (3Q07). This will be offered directly from Applix, and partners may also participate with an on-demand library of func- tionality to expand beyond the traditional CPM footprint. </w:t>
      </w:r>
    </w:p>
    <w:p w14:paraId="30072EC1" w14:textId="77777777" w:rsidR="00B85A72" w:rsidRPr="00B85A72" w:rsidRDefault="00B85A72" w:rsidP="00B85A72">
      <w:pPr>
        <w:numPr>
          <w:ilvl w:val="0"/>
          <w:numId w:val="8"/>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Deliver functionality over the next 12 to 18 months, incorporating role-based secu- rity and enhanced usability for interfaces to Applix products. </w:t>
      </w:r>
    </w:p>
    <w:p w14:paraId="1E996B2C"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7EB12E47"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With over 75 reseller and service partners, the company has a very large number of feet on the street selling its platform and CPM products. We see Applix’s strength tied to its platform capabilities, with applications a means to visualize how that platform can get used within a department or enterprise. Such intense customer loyalty makes its job easier, and superior sales execution has turned the company around nancially. Midmarket and enterprise customers should consider Applix for CPM when a depart- mental approach is preferred. </w:t>
      </w:r>
    </w:p>
    <w:p w14:paraId="6E495BF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Business Objects </w:t>
      </w:r>
    </w:p>
    <w:p w14:paraId="0F591A0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It was interesting to watch Business Objects evolve from a singular focus on BI to a broad analytic platform that includes an increasing number of CPM assets. Once the company set its sights on addressing the o ce of the CFO, it methodically de ned its target footprint, then bought and/or built product to support that vision. In relatively short order, the company acquired </w:t>
      </w:r>
      <w:r w:rsidRPr="00B85A72">
        <w:rPr>
          <w:rFonts w:ascii="AGaramondPro" w:hAnsi="AGaramondPro" w:cs="Times New Roman"/>
          <w:b/>
          <w:bCs/>
          <w:sz w:val="22"/>
          <w:szCs w:val="22"/>
        </w:rPr>
        <w:t xml:space="preserve">SRC Software </w:t>
      </w:r>
      <w:r w:rsidRPr="00B85A72">
        <w:rPr>
          <w:rFonts w:ascii="AGaramondPro" w:hAnsi="AGaramondPro" w:cs="Times New Roman"/>
          <w:sz w:val="22"/>
          <w:szCs w:val="22"/>
        </w:rPr>
        <w:t xml:space="preserve">for PBF, </w:t>
      </w:r>
      <w:r w:rsidRPr="00B85A72">
        <w:rPr>
          <w:rFonts w:ascii="AGaramondPro" w:hAnsi="AGaramondPro" w:cs="Times New Roman"/>
          <w:b/>
          <w:bCs/>
          <w:sz w:val="22"/>
          <w:szCs w:val="22"/>
        </w:rPr>
        <w:t xml:space="preserve">ALG Software </w:t>
      </w:r>
      <w:r w:rsidRPr="00B85A72">
        <w:rPr>
          <w:rFonts w:ascii="AGaramondPro" w:hAnsi="AGaramondPro" w:cs="Times New Roman"/>
          <w:sz w:val="22"/>
          <w:szCs w:val="22"/>
        </w:rPr>
        <w:t xml:space="preserve">for pro t- ability analysis, and, most recently, Cartesis for nancial consolidations, planning, and GRC. e BusinessObjects XI platform provides the foundation for its dashboards/ scorecard capability and nancial analytic applications. </w:t>
      </w:r>
    </w:p>
    <w:p w14:paraId="68481A3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3121A49D" w14:textId="77777777" w:rsidR="00B85A72" w:rsidRPr="00B85A72" w:rsidRDefault="00B85A72" w:rsidP="00B85A72">
      <w:pPr>
        <w:numPr>
          <w:ilvl w:val="0"/>
          <w:numId w:val="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Business Objects markets its CPM product line under the enterprise performance management (EPM) moniker. The company is rapidly integrating its acquisitions into a consistent, finance-centered framework built on the integrated data model (IDM) at the core of the Cartesis product line. Business Objects’ decision to integrate the data model first is a stark difference from some market competitors with CPM models related and somewhat integrated, but not unified. </w:t>
      </w:r>
    </w:p>
    <w:p w14:paraId="72B4FA91" w14:textId="77777777" w:rsidR="00B85A72" w:rsidRPr="00B85A72" w:rsidRDefault="00B85A72" w:rsidP="00B85A72">
      <w:pPr>
        <w:numPr>
          <w:ilvl w:val="0"/>
          <w:numId w:val="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Data integration will fill an important role in the CPM strategy. Business Objects’ enterprise information management (EIM) assets will integrate data from whatever sources the customer may have. </w:t>
      </w:r>
    </w:p>
    <w:p w14:paraId="23FD7D38" w14:textId="77777777" w:rsidR="00B85A72" w:rsidRPr="00B85A72" w:rsidRDefault="00B85A72" w:rsidP="00B85A72">
      <w:pPr>
        <w:numPr>
          <w:ilvl w:val="0"/>
          <w:numId w:val="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Cartesis product has been rebranded as BusinessObjects Finance and delivers the CPM component of financial consolidations. PBF capabilities inherent in that suite are being integrated into the existing BusinessObjects Planning suite to deliver cor- porate as well as departmental and operational planning. GRC capabilities recently added to this suite through BusinessObjects Financial Governance will provide the foundation for risk and compliance visibility going forward. Business Objects will maintain its OEM partnership with Netherlands-based </w:t>
      </w:r>
      <w:r w:rsidRPr="00B85A72">
        <w:rPr>
          <w:rFonts w:ascii="AGaramondPro" w:hAnsi="AGaramondPro" w:cs="Times New Roman"/>
          <w:b/>
          <w:bCs/>
          <w:sz w:val="22"/>
          <w:szCs w:val="22"/>
        </w:rPr>
        <w:t xml:space="preserve">BWise </w:t>
      </w:r>
      <w:r w:rsidRPr="00B85A72">
        <w:rPr>
          <w:rFonts w:ascii="AGaramondPro" w:hAnsi="AGaramondPro" w:cs="Times New Roman"/>
          <w:sz w:val="22"/>
          <w:szCs w:val="22"/>
        </w:rPr>
        <w:t xml:space="preserve">for this functionality. </w:t>
      </w:r>
    </w:p>
    <w:p w14:paraId="4EB9A097" w14:textId="77777777" w:rsidR="00B85A72" w:rsidRPr="00B85A72" w:rsidRDefault="00B85A72" w:rsidP="00B85A72">
      <w:pPr>
        <w:numPr>
          <w:ilvl w:val="0"/>
          <w:numId w:val="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Vertical extensions have already been created for planning, with banking and health- care the two most prominent. The company plans to devote significant resources to building out more vertical and content-specific CPM functionality, with a dedicated global team of product and industry experts. </w:t>
      </w:r>
    </w:p>
    <w:p w14:paraId="4252932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74E31D6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15 </w:t>
      </w:r>
    </w:p>
    <w:p w14:paraId="47EBA5A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lastRenderedPageBreak/>
        <w:t xml:space="preserve">16 </w:t>
      </w:r>
      <w:r w:rsidRPr="00B85A72">
        <w:rPr>
          <w:rFonts w:ascii="MyriadPro" w:hAnsi="MyriadPro" w:cs="Times New Roman"/>
          <w:sz w:val="14"/>
          <w:szCs w:val="14"/>
        </w:rPr>
        <w:t xml:space="preserve">© 2007 AMR Research, Inc. </w:t>
      </w:r>
    </w:p>
    <w:p w14:paraId="363FAC9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43CD3FC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Opinion </w:t>
      </w:r>
    </w:p>
    <w:p w14:paraId="34137E3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Business Objects has been on an acquisition spree. Over the past three years, it has bought and integrated </w:t>
      </w:r>
      <w:proofErr w:type="gramStart"/>
      <w:r w:rsidRPr="00B85A72">
        <w:rPr>
          <w:rFonts w:ascii="AGaramondPro" w:hAnsi="AGaramondPro" w:cs="Times New Roman"/>
          <w:sz w:val="22"/>
          <w:szCs w:val="22"/>
        </w:rPr>
        <w:t>a number of</w:t>
      </w:r>
      <w:proofErr w:type="gramEnd"/>
      <w:r w:rsidRPr="00B85A72">
        <w:rPr>
          <w:rFonts w:ascii="AGaramondPro" w:hAnsi="AGaramondPro" w:cs="Times New Roman"/>
          <w:sz w:val="22"/>
          <w:szCs w:val="22"/>
        </w:rPr>
        <w:t xml:space="preserve"> companies, both large and small, across its entire portfolio. It has developed a competency in M&amp;A, and we expect the company to con- tinue on this path to expand scope and grow. </w:t>
      </w:r>
    </w:p>
    <w:p w14:paraId="6ADEF40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 portfolio built through acquisition brings its own complexity, and a single prob- lematic integration e ort can throw even the best-laid plans into a tailspin. To date, Business Objects has executed exceptionally well on this front, but it remains a risk that should be evaluated. </w:t>
      </w:r>
    </w:p>
    <w:p w14:paraId="064492C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On the competitive front, Business Objects historically lagged in CPM. While best-in- class competitors had a big lead, the gap has narrowed signi cantly with 2007’s acquisi- tions. Integration across CPM components is paramount and well underway. Next, it must boost its CPM reputation, moving from follower to leader, with stellar sales and marketing execution essential. e pieces are there for the company to take a leadership role in this market. </w:t>
      </w:r>
    </w:p>
    <w:p w14:paraId="0FBF94D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Clarity Systems </w:t>
      </w:r>
    </w:p>
    <w:p w14:paraId="43BEC17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 uni ed application Clarity 6 addresses the gamut of CPM functionality. e com- pany sells to a variety of industries, with specialization in nancial services, retail, and transportation. Clarity is developing a global presence, with growth in North America and the United Kingdom. An OEM relationship with </w:t>
      </w:r>
      <w:r w:rsidRPr="00B85A72">
        <w:rPr>
          <w:rFonts w:ascii="AGaramondPro" w:hAnsi="AGaramondPro" w:cs="Times New Roman"/>
          <w:b/>
          <w:bCs/>
          <w:sz w:val="22"/>
          <w:szCs w:val="22"/>
        </w:rPr>
        <w:t>omson Elite</w:t>
      </w:r>
      <w:r w:rsidRPr="00B85A72">
        <w:rPr>
          <w:rFonts w:ascii="AGaramondPro" w:hAnsi="AGaramondPro" w:cs="Times New Roman"/>
          <w:sz w:val="22"/>
          <w:szCs w:val="22"/>
        </w:rPr>
        <w:t xml:space="preserve">, a provider of nancial and practice management systems to legal and other professional services sec- tors, gives the company great presence with business services companies. </w:t>
      </w:r>
    </w:p>
    <w:p w14:paraId="0810001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68E1403C" w14:textId="77777777" w:rsidR="00B85A72" w:rsidRPr="00B85A72" w:rsidRDefault="00B85A72" w:rsidP="00B85A72">
      <w:pPr>
        <w:numPr>
          <w:ilvl w:val="0"/>
          <w:numId w:val="10"/>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Clarity’s CPM suite will keep its current focus, but will emphasize three themes: a unified and open architecture, extending the reach of CPM with additional func- tionality as required by target markets and customers, and an expanded vertical focus with starter kits and configured products. </w:t>
      </w:r>
    </w:p>
    <w:p w14:paraId="246A26A0" w14:textId="77777777" w:rsidR="00B85A72" w:rsidRPr="00B85A72" w:rsidRDefault="00B85A72" w:rsidP="00B85A72">
      <w:pPr>
        <w:numPr>
          <w:ilvl w:val="0"/>
          <w:numId w:val="10"/>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company will continue to expand partnerships with service and industry special- ists for broader CPM product distribution. </w:t>
      </w:r>
    </w:p>
    <w:p w14:paraId="17588006"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39342CFD"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As a CPM specialist, Clarity Systems has more opportunity to capture the attention of buyers during the market shift. Clarity’s straightforward, easy-to-use, yet sophisticated product line has appealed to companies looking for an all-in-one application. e abil- ity to work in an open IT architecture also distinguishes it from other competitors and o ers </w:t>
      </w:r>
      <w:proofErr w:type="gramStart"/>
      <w:r w:rsidRPr="00B85A72">
        <w:rPr>
          <w:rFonts w:ascii="AGaramondPro" w:hAnsi="AGaramondPro" w:cs="Times New Roman"/>
          <w:sz w:val="22"/>
          <w:szCs w:val="22"/>
        </w:rPr>
        <w:t>buyers</w:t>
      </w:r>
      <w:proofErr w:type="gramEnd"/>
      <w:r w:rsidRPr="00B85A72">
        <w:rPr>
          <w:rFonts w:ascii="AGaramondPro" w:hAnsi="AGaramondPro" w:cs="Times New Roman"/>
          <w:sz w:val="22"/>
          <w:szCs w:val="22"/>
        </w:rPr>
        <w:t xml:space="preserve"> deployment options not open to them through other vendors. </w:t>
      </w:r>
    </w:p>
    <w:p w14:paraId="21AEB25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45FC719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17 </w:t>
      </w:r>
    </w:p>
    <w:p w14:paraId="009DD03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18 </w:t>
      </w:r>
      <w:r w:rsidRPr="00B85A72">
        <w:rPr>
          <w:rFonts w:ascii="MyriadPro" w:hAnsi="MyriadPro" w:cs="Times New Roman"/>
          <w:sz w:val="14"/>
          <w:szCs w:val="14"/>
        </w:rPr>
        <w:t xml:space="preserve">© 2007 AMR Research, Inc. </w:t>
      </w:r>
    </w:p>
    <w:p w14:paraId="4148E60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lastRenderedPageBreak/>
        <w:t xml:space="preserve">Knowledge and Performance Management Report | 2007 Technology and Vendor Landscape Series </w:t>
      </w:r>
    </w:p>
    <w:p w14:paraId="24AE836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Cognos </w:t>
      </w:r>
    </w:p>
    <w:p w14:paraId="55F3BCF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i/>
          <w:iCs/>
          <w:sz w:val="22"/>
          <w:szCs w:val="22"/>
        </w:rPr>
        <w:t xml:space="preserve">Note: Cognos has tendered an o er to acquire Applix. is pro le re ects AMR Research’s analysis post acquisition. </w:t>
      </w:r>
    </w:p>
    <w:p w14:paraId="02A5329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 CPM powerhouse, </w:t>
      </w:r>
      <w:r w:rsidRPr="00B85A72">
        <w:rPr>
          <w:rFonts w:ascii="AGaramondPro" w:hAnsi="AGaramondPro" w:cs="Times New Roman"/>
          <w:b/>
          <w:bCs/>
          <w:sz w:val="22"/>
          <w:szCs w:val="22"/>
        </w:rPr>
        <w:t xml:space="preserve">Cognos </w:t>
      </w:r>
      <w:r w:rsidRPr="00B85A72">
        <w:rPr>
          <w:rFonts w:ascii="AGaramondPro" w:hAnsi="AGaramondPro" w:cs="Times New Roman"/>
          <w:sz w:val="22"/>
          <w:szCs w:val="22"/>
        </w:rPr>
        <w:t>has thousands of customers using its PBF, consolida- tions, analytic, and scorecarding applications. Some implementations are deployed</w:t>
      </w:r>
      <w:r w:rsidRPr="00B85A72">
        <w:rPr>
          <w:rFonts w:ascii="AGaramondPro" w:hAnsi="AGaramondPro" w:cs="Times New Roman"/>
          <w:sz w:val="22"/>
          <w:szCs w:val="22"/>
        </w:rPr>
        <w:br/>
        <w:t xml:space="preserve">to thousands of employees, with industry coverage spanning manufacturing, life sci- ences, retail, service, and public sector. While much of the Cognos CPM footprint has been in place for nearly two years, its recently announced plan to acquire Applix adds even more customers and assets to its CPM portfolio (see the Applix pro le for more context). Partnerships with many vendors for industry-speci c pro tability application analysis complete the CPM picture. </w:t>
      </w:r>
    </w:p>
    <w:p w14:paraId="1691883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68229D63" w14:textId="77777777" w:rsidR="00B85A72" w:rsidRPr="00B85A72" w:rsidRDefault="00B85A72" w:rsidP="00B85A72">
      <w:pPr>
        <w:numPr>
          <w:ilvl w:val="0"/>
          <w:numId w:val="1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While Cognos has a robust product portfolio for CPM, it has chosen to aggregate all its overall company positioning into a performance system orientation supported by specific performance applications. It’s also supported by the Cognos 8 BI platform, including reporting, analysis, scorecarding and dashboarding, and PBF, as well as infrastructure services. </w:t>
      </w:r>
    </w:p>
    <w:p w14:paraId="12FCCACA" w14:textId="77777777" w:rsidR="00B85A72" w:rsidRPr="00B85A72" w:rsidRDefault="00B85A72" w:rsidP="00B85A72">
      <w:pPr>
        <w:numPr>
          <w:ilvl w:val="0"/>
          <w:numId w:val="1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intended Applix acquisition will beef up financial analytic capabilities in the near term. Initially, we expect Cognos 8 BI to integrate with Applix’s TM1 engine. Along a parallel path, we anticipate the Cognos’ planning and consolidation systems to optionally publish its data to TM1 for richer analytics. In the longer term, Cognos will certainly evaluate integrating the TM1 architecture to drive its planning and consolidations products, but the time frame is uncertain </w:t>
      </w:r>
      <w:proofErr w:type="gramStart"/>
      <w:r w:rsidRPr="00B85A72">
        <w:rPr>
          <w:rFonts w:ascii="AGaramondPro" w:hAnsi="AGaramondPro" w:cs="Times New Roman"/>
          <w:sz w:val="22"/>
          <w:szCs w:val="22"/>
        </w:rPr>
        <w:t>at this time</w:t>
      </w:r>
      <w:proofErr w:type="gramEnd"/>
      <w:r w:rsidRPr="00B85A72">
        <w:rPr>
          <w:rFonts w:ascii="AGaramondPro" w:hAnsi="AGaramondPro" w:cs="Times New Roman"/>
          <w:sz w:val="22"/>
          <w:szCs w:val="22"/>
        </w:rPr>
        <w:t xml:space="preserve">. </w:t>
      </w:r>
    </w:p>
    <w:p w14:paraId="06FC6979" w14:textId="77777777" w:rsidR="00B85A72" w:rsidRPr="00B85A72" w:rsidRDefault="00B85A72" w:rsidP="00B85A72">
      <w:pPr>
        <w:numPr>
          <w:ilvl w:val="0"/>
          <w:numId w:val="1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Blueprints (i.e., preconfigured templates) have been developed for </w:t>
      </w:r>
      <w:proofErr w:type="gramStart"/>
      <w:r w:rsidRPr="00B85A72">
        <w:rPr>
          <w:rFonts w:ascii="AGaramondPro" w:hAnsi="AGaramondPro" w:cs="Times New Roman"/>
          <w:sz w:val="22"/>
          <w:szCs w:val="22"/>
        </w:rPr>
        <w:t>a number of</w:t>
      </w:r>
      <w:proofErr w:type="gramEnd"/>
      <w:r w:rsidRPr="00B85A72">
        <w:rPr>
          <w:rFonts w:ascii="AGaramondPro" w:hAnsi="AGaramondPro" w:cs="Times New Roman"/>
          <w:sz w:val="22"/>
          <w:szCs w:val="22"/>
        </w:rPr>
        <w:t xml:space="preserve"> func- tional use cases and industry views. Horizontal examples include capital project, expense, sales compensation, and workforce planning, along with strategic finance and risk analysis. The industry examples are public sector, financial services, retail, life sciences, and manufacturing. </w:t>
      </w:r>
    </w:p>
    <w:p w14:paraId="1C670261" w14:textId="77777777" w:rsidR="00B85A72" w:rsidRPr="00B85A72" w:rsidRDefault="00B85A72" w:rsidP="00B85A72">
      <w:pPr>
        <w:numPr>
          <w:ilvl w:val="0"/>
          <w:numId w:val="1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Extensions for financial reporting are underway, along with enhancements to core CPM components. Cognos also has acquired a BI appliance vendor, </w:t>
      </w:r>
      <w:r w:rsidRPr="00B85A72">
        <w:rPr>
          <w:rFonts w:ascii="AGaramondPro" w:hAnsi="AGaramondPro" w:cs="Times New Roman"/>
          <w:b/>
          <w:bCs/>
          <w:sz w:val="22"/>
          <w:szCs w:val="22"/>
        </w:rPr>
        <w:t>Celequest</w:t>
      </w:r>
      <w:r w:rsidRPr="00B85A72">
        <w:rPr>
          <w:rFonts w:ascii="AGaramondPro" w:hAnsi="AGaramondPro" w:cs="Times New Roman"/>
          <w:sz w:val="22"/>
          <w:szCs w:val="22"/>
        </w:rPr>
        <w:t xml:space="preserve">, that can be configured for specific use analysis and/or on-demand services. It is marketed as Cognos Now! and offers real-time operational BI. </w:t>
      </w:r>
    </w:p>
    <w:p w14:paraId="36D2F84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Opinion </w:t>
      </w:r>
    </w:p>
    <w:p w14:paraId="568BF96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Cognos’ decision to expand its company position from CPM to Performance System re ects a maturing attitude toward how companies deploy BI and PM. At the highest levels of maturity, organizations holistically manage performance, connecting silos of information within and outside the rm. AMR Research’s pervasive-PM model articu- lates that very point (see “Pervasive Performance Management: What It Is and How to Prepare”). </w:t>
      </w:r>
    </w:p>
    <w:p w14:paraId="52ED0D4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 o ce of the CFO sometimes can be a bit more parochial in its thinking, and Cognos’ strategy, while appealing to many, has left some with the impression that the nancial aspects of its products are somehow less vital than competitor products. If a marketing message gets in the way, that’s unfortunate. e planned Applix acquisition will go a long way in assuring customers and partners that Cognos is ready to stand and ght for its share of the CPM pie. Its software certainly addresses the needs of the o ce of the CFO, and we strongly encourage customers to evaluate Cognos products for their CPM needs. </w:t>
      </w:r>
    </w:p>
    <w:p w14:paraId="6B22996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lastRenderedPageBreak/>
        <w:t xml:space="preserve">Knowledge and Performance Management Report | 2007 Technology and Vendor Landscape Series </w:t>
      </w:r>
    </w:p>
    <w:p w14:paraId="296505D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19 </w:t>
      </w:r>
    </w:p>
    <w:p w14:paraId="239E3D7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20 </w:t>
      </w:r>
      <w:r w:rsidRPr="00B85A72">
        <w:rPr>
          <w:rFonts w:ascii="MyriadPro" w:hAnsi="MyriadPro" w:cs="Times New Roman"/>
          <w:sz w:val="14"/>
          <w:szCs w:val="14"/>
        </w:rPr>
        <w:t xml:space="preserve">© 2007 AMR Research, Inc. </w:t>
      </w:r>
    </w:p>
    <w:p w14:paraId="08A8935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462A12C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Infor </w:t>
      </w:r>
    </w:p>
    <w:p w14:paraId="57202F4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In 2006, </w:t>
      </w:r>
      <w:r w:rsidRPr="00B85A72">
        <w:rPr>
          <w:rFonts w:ascii="AGaramondPro" w:hAnsi="AGaramondPro" w:cs="Times New Roman"/>
          <w:b/>
          <w:bCs/>
          <w:sz w:val="22"/>
          <w:szCs w:val="22"/>
        </w:rPr>
        <w:t xml:space="preserve">Infor </w:t>
      </w:r>
      <w:r w:rsidRPr="00B85A72">
        <w:rPr>
          <w:rFonts w:ascii="AGaramondPro" w:hAnsi="AGaramondPro" w:cs="Times New Roman"/>
          <w:sz w:val="22"/>
          <w:szCs w:val="22"/>
        </w:rPr>
        <w:t xml:space="preserve">acquired two companies, </w:t>
      </w:r>
      <w:r w:rsidRPr="00B85A72">
        <w:rPr>
          <w:rFonts w:ascii="AGaramondPro" w:hAnsi="AGaramondPro" w:cs="Times New Roman"/>
          <w:b/>
          <w:bCs/>
          <w:sz w:val="22"/>
          <w:szCs w:val="22"/>
        </w:rPr>
        <w:t xml:space="preserve">Extensity </w:t>
      </w:r>
      <w:r w:rsidRPr="00B85A72">
        <w:rPr>
          <w:rFonts w:ascii="AGaramondPro" w:hAnsi="AGaramondPro" w:cs="Times New Roman"/>
          <w:sz w:val="22"/>
          <w:szCs w:val="22"/>
        </w:rPr>
        <w:t xml:space="preserve">(formerly a part of </w:t>
      </w:r>
      <w:r w:rsidRPr="00B85A72">
        <w:rPr>
          <w:rFonts w:ascii="AGaramondPro" w:hAnsi="AGaramondPro" w:cs="Times New Roman"/>
          <w:b/>
          <w:bCs/>
          <w:sz w:val="22"/>
          <w:szCs w:val="22"/>
        </w:rPr>
        <w:t>Geac</w:t>
      </w:r>
      <w:r w:rsidRPr="00B85A72">
        <w:rPr>
          <w:rFonts w:ascii="AGaramondPro" w:hAnsi="AGaramondPro" w:cs="Times New Roman"/>
          <w:sz w:val="22"/>
          <w:szCs w:val="22"/>
        </w:rPr>
        <w:t xml:space="preserve">) and </w:t>
      </w:r>
      <w:r w:rsidRPr="00B85A72">
        <w:rPr>
          <w:rFonts w:ascii="AGaramondPro" w:hAnsi="AGaramondPro" w:cs="Times New Roman"/>
          <w:b/>
          <w:bCs/>
          <w:sz w:val="22"/>
          <w:szCs w:val="22"/>
        </w:rPr>
        <w:t>Systems Union</w:t>
      </w:r>
      <w:r w:rsidRPr="00B85A72">
        <w:rPr>
          <w:rFonts w:ascii="AGaramondPro" w:hAnsi="AGaramondPro" w:cs="Times New Roman"/>
          <w:sz w:val="22"/>
          <w:szCs w:val="22"/>
        </w:rPr>
        <w:t xml:space="preserve">, to create the core of its CPM suite. Each rm had acquired analytic assets, and Infor PM Business Process Applications (BPAs) is the aggregation of these components. e suite addresses strategic management, PBF, and nancial consoli- dations and reporting. e products are sold to existing Infor customers as well as new-name accounts. When the CPM group was formed, a separate business unit was established. Since that time, the company has reorganized along a geographic model where sales teams represent all Infor products. </w:t>
      </w:r>
    </w:p>
    <w:p w14:paraId="08C23A0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1E387E07" w14:textId="77777777" w:rsidR="00B85A72" w:rsidRPr="00B85A72" w:rsidRDefault="00B85A72" w:rsidP="00B85A72">
      <w:pPr>
        <w:numPr>
          <w:ilvl w:val="0"/>
          <w:numId w:val="12"/>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Going forward, Infor’s PM BPAs will be based on the technology acquired from Extensity. The products will be extended based on both market and customer requirements. One near-term additional function will include extensible business reporting language (XBRL) to facilitate external reporting to regulators. </w:t>
      </w:r>
    </w:p>
    <w:p w14:paraId="78478C76" w14:textId="77777777" w:rsidR="00B85A72" w:rsidRPr="00B85A72" w:rsidRDefault="00B85A72" w:rsidP="00B85A72">
      <w:pPr>
        <w:numPr>
          <w:ilvl w:val="0"/>
          <w:numId w:val="12"/>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Componentization is a major theme across </w:t>
      </w:r>
      <w:proofErr w:type="gramStart"/>
      <w:r w:rsidRPr="00B85A72">
        <w:rPr>
          <w:rFonts w:ascii="AGaramondPro" w:hAnsi="AGaramondPro" w:cs="Times New Roman"/>
          <w:sz w:val="22"/>
          <w:szCs w:val="22"/>
        </w:rPr>
        <w:t>Infor as a whole</w:t>
      </w:r>
      <w:proofErr w:type="gramEnd"/>
      <w:r w:rsidRPr="00B85A72">
        <w:rPr>
          <w:rFonts w:ascii="AGaramondPro" w:hAnsi="AGaramondPro" w:cs="Times New Roman"/>
          <w:sz w:val="22"/>
          <w:szCs w:val="22"/>
        </w:rPr>
        <w:t xml:space="preserve">. The CPM suite will embark on a service-oriented-architecture (SOA) push to deliver flexible interoper- ability with Infor and other products. </w:t>
      </w:r>
    </w:p>
    <w:p w14:paraId="6BE4745D"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36510A66"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Infor has tens of thousands of customers running a variety of Infor-owned transaction systems that have been acquired over the last few years. e CPM suite is a logical addition for a good number of them, and we expect the company to aggressively position these products into those customer bases, since selling to its base will likely be its best path to success. e company’s nancial backing reduces purchase and/or deployment risk. New-name customers will also remain a target market for the rm’s CPM products. </w:t>
      </w:r>
    </w:p>
    <w:p w14:paraId="5E08B33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Lawson </w:t>
      </w:r>
    </w:p>
    <w:p w14:paraId="0ECFF56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Lawson Software merged with </w:t>
      </w:r>
      <w:r w:rsidRPr="00B85A72">
        <w:rPr>
          <w:rFonts w:ascii="AGaramondPro" w:hAnsi="AGaramondPro" w:cs="Times New Roman"/>
          <w:b/>
          <w:bCs/>
          <w:sz w:val="22"/>
          <w:szCs w:val="22"/>
        </w:rPr>
        <w:t xml:space="preserve">Intentia </w:t>
      </w:r>
      <w:r w:rsidRPr="00B85A72">
        <w:rPr>
          <w:rFonts w:ascii="AGaramondPro" w:hAnsi="AGaramondPro" w:cs="Times New Roman"/>
          <w:sz w:val="22"/>
          <w:szCs w:val="22"/>
        </w:rPr>
        <w:t xml:space="preserve">in 2006 to create a global rm with strong presence in EMEA and North America. Its main product lines, M3 for manufacturers and S3 for service-based companies, re ect the legacies of the founding companies. e Lawson Business Intelligence (LBI) suite includes CPM functionality and incorporates PBF, nancial analytics, and dashboard and scorecard capabilities. To date, the </w:t>
      </w:r>
      <w:proofErr w:type="gramStart"/>
      <w:r w:rsidRPr="00B85A72">
        <w:rPr>
          <w:rFonts w:ascii="AGaramondPro" w:hAnsi="AGaramondPro" w:cs="Times New Roman"/>
          <w:sz w:val="22"/>
          <w:szCs w:val="22"/>
        </w:rPr>
        <w:t>vast majority</w:t>
      </w:r>
      <w:proofErr w:type="gramEnd"/>
      <w:r w:rsidRPr="00B85A72">
        <w:rPr>
          <w:rFonts w:ascii="AGaramondPro" w:hAnsi="AGaramondPro" w:cs="Times New Roman"/>
          <w:sz w:val="22"/>
          <w:szCs w:val="22"/>
        </w:rPr>
        <w:t xml:space="preserve"> of LBI customers are S3 users, with LBI for the M3 base just now gaining credibility. </w:t>
      </w:r>
    </w:p>
    <w:p w14:paraId="5B05977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00910C39" w14:textId="77777777" w:rsidR="00B85A72" w:rsidRPr="00B85A72" w:rsidRDefault="00B85A72" w:rsidP="00B85A72">
      <w:pPr>
        <w:numPr>
          <w:ilvl w:val="0"/>
          <w:numId w:val="13"/>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Lawson sells LBI with the Lawson application suites. Based on the Business Objects BI platform, it’s not intended as a standalone purchase by customers that are not already Lawson clients. To that end, the company is placing significant investments in industry extensions, with healthcare, </w:t>
      </w:r>
      <w:r w:rsidRPr="00B85A72">
        <w:rPr>
          <w:rFonts w:ascii="AGaramondPro" w:hAnsi="AGaramondPro" w:cs="Times New Roman"/>
          <w:sz w:val="22"/>
          <w:szCs w:val="22"/>
        </w:rPr>
        <w:lastRenderedPageBreak/>
        <w:t xml:space="preserve">food, fashion, distribution, and asset man- agement QuickSteps, on the docket within the next 12 months. </w:t>
      </w:r>
    </w:p>
    <w:p w14:paraId="578EA592" w14:textId="77777777" w:rsidR="00B85A72" w:rsidRPr="00B85A72" w:rsidRDefault="00B85A72" w:rsidP="00B85A72">
      <w:pPr>
        <w:numPr>
          <w:ilvl w:val="0"/>
          <w:numId w:val="13"/>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A new product, Opportunity Analyzer, analyzes business performance and targets the best opportunities for profit improvement. In early stages, it shows some good promise. Today, it has been deployed in the manufacturing/industrial realm. </w:t>
      </w:r>
    </w:p>
    <w:p w14:paraId="1672BB18"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4A80399F"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To date, LBI has been sold mostly to the S3 customers. Late in 2006, the company began selling the suite to its EMEA customers that mostly use M3. Nearly 400 com- panies use the product today, and we expect that number to grow signi cantly over the next 24 months. Lawson customers should certainly evaluate these products for CPM and other analytic needs. </w:t>
      </w:r>
    </w:p>
    <w:p w14:paraId="342F618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18BE416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21 </w:t>
      </w:r>
    </w:p>
    <w:p w14:paraId="55E0DF5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22 </w:t>
      </w:r>
      <w:r w:rsidRPr="00B85A72">
        <w:rPr>
          <w:rFonts w:ascii="MyriadPro" w:hAnsi="MyriadPro" w:cs="Times New Roman"/>
          <w:sz w:val="14"/>
          <w:szCs w:val="14"/>
        </w:rPr>
        <w:t xml:space="preserve">© 2007 AMR Research, Inc. </w:t>
      </w:r>
    </w:p>
    <w:p w14:paraId="2EE415C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7F23FD4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Longview Solutions </w:t>
      </w:r>
    </w:p>
    <w:p w14:paraId="22B7ACE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i/>
          <w:iCs/>
          <w:sz w:val="22"/>
          <w:szCs w:val="22"/>
        </w:rPr>
        <w:t xml:space="preserve">Note: On September 17, 2007, Exact Software agreed to acquire Longview Solutions. is pro le re ects AMR Research’s analysis prior to the acquisition’s announcement. </w:t>
      </w:r>
    </w:p>
    <w:p w14:paraId="7B70471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An all-in-one platform for CPM, Longview Solutions is best known for PBF and con- solidations functionality. </w:t>
      </w:r>
      <w:proofErr w:type="gramStart"/>
      <w:r w:rsidRPr="00B85A72">
        <w:rPr>
          <w:rFonts w:ascii="AGaramondPro" w:hAnsi="AGaramondPro" w:cs="Times New Roman"/>
          <w:sz w:val="22"/>
          <w:szCs w:val="22"/>
        </w:rPr>
        <w:t>With the exception of</w:t>
      </w:r>
      <w:proofErr w:type="gramEnd"/>
      <w:r w:rsidRPr="00B85A72">
        <w:rPr>
          <w:rFonts w:ascii="AGaramondPro" w:hAnsi="AGaramondPro" w:cs="Times New Roman"/>
          <w:sz w:val="22"/>
          <w:szCs w:val="22"/>
        </w:rPr>
        <w:t xml:space="preserve"> GRC, the product addresses all other functions de ned in the AMR Research CPM footprint. Customers span multiple industries and sizes, from multibillion-dollar high-tech and nancial services companies to midsize consumer products companies or divisions of larger industrial rms. One implementation incorporates over 6,000 users in a rm-wide forecasting process. </w:t>
      </w:r>
    </w:p>
    <w:p w14:paraId="1D65551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537F2641" w14:textId="77777777" w:rsidR="00B85A72" w:rsidRPr="00B85A72" w:rsidRDefault="00B85A72" w:rsidP="00B85A72">
      <w:pPr>
        <w:numPr>
          <w:ilvl w:val="0"/>
          <w:numId w:val="1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 the next six months, Longview plans to provide deeper and broader functional- ity to support financial and nonfinancial PM processes. It will take advantage of the intellectual property acquired over years of customer implementation work, including sales, marketing, IT, and operations. </w:t>
      </w:r>
    </w:p>
    <w:p w14:paraId="4FEB7AF5" w14:textId="77777777" w:rsidR="00B85A72" w:rsidRPr="00B85A72" w:rsidRDefault="00B85A72" w:rsidP="00B85A72">
      <w:pPr>
        <w:numPr>
          <w:ilvl w:val="0"/>
          <w:numId w:val="1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products will be SOA-enabled so that they can be interconnected in other pro- cesses and systems at customer sites. </w:t>
      </w:r>
    </w:p>
    <w:p w14:paraId="17D8DFB3" w14:textId="77777777" w:rsidR="00B85A72" w:rsidRPr="00B85A72" w:rsidRDefault="00B85A72" w:rsidP="00B85A72">
      <w:pPr>
        <w:numPr>
          <w:ilvl w:val="0"/>
          <w:numId w:val="14"/>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For BI capabilities, the company partners with </w:t>
      </w:r>
      <w:r w:rsidRPr="00B85A72">
        <w:rPr>
          <w:rFonts w:ascii="AGaramondPro" w:hAnsi="AGaramondPro" w:cs="Times New Roman"/>
          <w:b/>
          <w:bCs/>
          <w:sz w:val="22"/>
          <w:szCs w:val="22"/>
        </w:rPr>
        <w:t>Information Builders</w:t>
      </w:r>
      <w:r w:rsidRPr="00B85A72">
        <w:rPr>
          <w:rFonts w:ascii="AGaramondPro" w:hAnsi="AGaramondPro" w:cs="Times New Roman"/>
          <w:sz w:val="22"/>
          <w:szCs w:val="22"/>
        </w:rPr>
        <w:t xml:space="preserve">. It has no plans to develop or acquire BI assets of its own. </w:t>
      </w:r>
    </w:p>
    <w:p w14:paraId="760A8F92"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0E32C110"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Because of the nature of the product, Longview can be customized and con gured to support many di erent use cases above and beyond typical CPM examples. Customers that want a product tailored speci cally to their needs will be attracted to Longview. Speci c references have reported building intense planning and analytic models that are integral to its overall operations. As a relatively small participant in the CPM market, the company also has a reputation for attention to </w:t>
      </w:r>
      <w:r w:rsidRPr="00B85A72">
        <w:rPr>
          <w:rFonts w:ascii="AGaramondPro" w:hAnsi="AGaramondPro" w:cs="Times New Roman"/>
          <w:sz w:val="22"/>
          <w:szCs w:val="22"/>
        </w:rPr>
        <w:lastRenderedPageBreak/>
        <w:t xml:space="preserve">customer service. </w:t>
      </w:r>
      <w:proofErr w:type="gramStart"/>
      <w:r w:rsidRPr="00B85A72">
        <w:rPr>
          <w:rFonts w:ascii="AGaramondPro" w:hAnsi="AGaramondPro" w:cs="Times New Roman"/>
          <w:sz w:val="22"/>
          <w:szCs w:val="22"/>
        </w:rPr>
        <w:t>In light of</w:t>
      </w:r>
      <w:proofErr w:type="gramEnd"/>
      <w:r w:rsidRPr="00B85A72">
        <w:rPr>
          <w:rFonts w:ascii="AGaramondPro" w:hAnsi="AGaramondPro" w:cs="Times New Roman"/>
          <w:sz w:val="22"/>
          <w:szCs w:val="22"/>
        </w:rPr>
        <w:t xml:space="preserve"> larger vendors now moving into this market, Longview can parlay its position as the small, focused specialist to its advantage and gain more customers along the way. </w:t>
      </w:r>
    </w:p>
    <w:p w14:paraId="4C25416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Microsoft </w:t>
      </w:r>
    </w:p>
    <w:p w14:paraId="4C49F36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e o ce of the CFO moved front and center in June 2006 when Microsoft unveiled the framework for its long talked about PM product for PBF and nancial consolida- tions, PerformancePoint Server 2007 (PPS). Code-named Biz#, it’s a foundational ele- ment for PPS, and the company at that time announced its intent to deliver PPS to market in 2007. Earlier in 2006, Microsoft had also acquired </w:t>
      </w:r>
      <w:r w:rsidRPr="00B85A72">
        <w:rPr>
          <w:rFonts w:ascii="AGaramondPro" w:hAnsi="AGaramondPro" w:cs="Times New Roman"/>
          <w:b/>
          <w:bCs/>
          <w:sz w:val="22"/>
          <w:szCs w:val="22"/>
        </w:rPr>
        <w:t>ProClarity</w:t>
      </w:r>
      <w:r w:rsidRPr="00B85A72">
        <w:rPr>
          <w:rFonts w:ascii="AGaramondPro" w:hAnsi="AGaramondPro" w:cs="Times New Roman"/>
          <w:sz w:val="22"/>
          <w:szCs w:val="22"/>
        </w:rPr>
        <w:t xml:space="preserve">, an analytic application platform, and rolled it into the PPS platform. Additionally, management reporting functionality has been included through Microsoft’s FRx division, which is now part of the PPS family. Scorecards, already part of the Microsoft o ering, round out the components for a CPM footprint. </w:t>
      </w:r>
    </w:p>
    <w:p w14:paraId="4C0C06C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As the new kid on the CPM block, a lot of companies—buyers and competitors alike—are trying to nd out exactly what Microsoft has planned. In May 2007, the company launched its overall BI story, including CPM capabilities, at a well-attended event in Seattle. </w:t>
      </w:r>
    </w:p>
    <w:p w14:paraId="046D790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76C9E9B8" w14:textId="77777777" w:rsidR="00B85A72" w:rsidRPr="00B85A72" w:rsidRDefault="00B85A72" w:rsidP="00B85A72">
      <w:pPr>
        <w:numPr>
          <w:ilvl w:val="0"/>
          <w:numId w:val="15"/>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PPS had significant customer testing through a series of community technology previews over the last year with thousands of potential customers and partners. The company also works with a </w:t>
      </w:r>
      <w:proofErr w:type="gramStart"/>
      <w:r w:rsidRPr="00B85A72">
        <w:rPr>
          <w:rFonts w:ascii="AGaramondPro" w:hAnsi="AGaramondPro" w:cs="Times New Roman"/>
          <w:sz w:val="22"/>
          <w:szCs w:val="22"/>
        </w:rPr>
        <w:t>dozens</w:t>
      </w:r>
      <w:proofErr w:type="gramEnd"/>
      <w:r w:rsidRPr="00B85A72">
        <w:rPr>
          <w:rFonts w:ascii="AGaramondPro" w:hAnsi="AGaramondPro" w:cs="Times New Roman"/>
          <w:sz w:val="22"/>
          <w:szCs w:val="22"/>
        </w:rPr>
        <w:t xml:space="preserve"> of companies directly to accomplish what might be traditionally called beta testing (although Microsoft uses the term Technology Acceptance Program, or TAP) to ensure an additional level of product quality. All signals are go for availability near the end of 3Q07. The final release date will be set by mid-September 2007. </w:t>
      </w:r>
    </w:p>
    <w:p w14:paraId="3B183DAB" w14:textId="77777777" w:rsidR="00B85A72" w:rsidRPr="00B85A72" w:rsidRDefault="00B85A72" w:rsidP="00B85A72">
      <w:pPr>
        <w:numPr>
          <w:ilvl w:val="0"/>
          <w:numId w:val="15"/>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 addition to major launches in many geographies through the end of 2007, the company is going to market with several systems integrator/consulting firms to kick- start deployments as quickly as possible. The firms include </w:t>
      </w:r>
      <w:r w:rsidRPr="00B85A72">
        <w:rPr>
          <w:rFonts w:ascii="AGaramondPro" w:hAnsi="AGaramondPro" w:cs="Times New Roman"/>
          <w:b/>
          <w:bCs/>
          <w:sz w:val="22"/>
          <w:szCs w:val="22"/>
        </w:rPr>
        <w:t>Accenture</w:t>
      </w:r>
      <w:r w:rsidRPr="00B85A72">
        <w:rPr>
          <w:rFonts w:ascii="AGaramondPro" w:hAnsi="AGaramondPro" w:cs="Times New Roman"/>
          <w:sz w:val="22"/>
          <w:szCs w:val="22"/>
        </w:rPr>
        <w:t xml:space="preserve">, </w:t>
      </w:r>
      <w:r w:rsidRPr="00B85A72">
        <w:rPr>
          <w:rFonts w:ascii="AGaramondPro" w:hAnsi="AGaramondPro" w:cs="Times New Roman"/>
          <w:b/>
          <w:bCs/>
          <w:sz w:val="22"/>
          <w:szCs w:val="22"/>
        </w:rPr>
        <w:t>Avanade</w:t>
      </w:r>
      <w:r w:rsidRPr="00B85A72">
        <w:rPr>
          <w:rFonts w:ascii="AGaramondPro" w:hAnsi="AGaramondPro" w:cs="Times New Roman"/>
          <w:sz w:val="22"/>
          <w:szCs w:val="22"/>
        </w:rPr>
        <w:t xml:space="preserve">, </w:t>
      </w:r>
      <w:r w:rsidRPr="00B85A72">
        <w:rPr>
          <w:rFonts w:ascii="AGaramondPro" w:hAnsi="AGaramondPro" w:cs="Times New Roman"/>
          <w:b/>
          <w:bCs/>
          <w:sz w:val="22"/>
          <w:szCs w:val="22"/>
        </w:rPr>
        <w:t>Capgemini</w:t>
      </w:r>
      <w:r w:rsidRPr="00B85A72">
        <w:rPr>
          <w:rFonts w:ascii="AGaramondPro" w:hAnsi="AGaramondPro" w:cs="Times New Roman"/>
          <w:sz w:val="22"/>
          <w:szCs w:val="22"/>
        </w:rPr>
        <w:t xml:space="preserve">, </w:t>
      </w:r>
      <w:r w:rsidRPr="00B85A72">
        <w:rPr>
          <w:rFonts w:ascii="AGaramondPro" w:hAnsi="AGaramondPro" w:cs="Times New Roman"/>
          <w:b/>
          <w:bCs/>
          <w:sz w:val="22"/>
          <w:szCs w:val="22"/>
        </w:rPr>
        <w:t>Hitachi Consulting, Palladium</w:t>
      </w:r>
      <w:r w:rsidRPr="00B85A72">
        <w:rPr>
          <w:rFonts w:ascii="AGaramondPro" w:hAnsi="AGaramondPro" w:cs="Times New Roman"/>
          <w:sz w:val="22"/>
          <w:szCs w:val="22"/>
        </w:rPr>
        <w:t xml:space="preserve">, </w:t>
      </w:r>
      <w:r w:rsidRPr="00B85A72">
        <w:rPr>
          <w:rFonts w:ascii="AGaramondPro" w:hAnsi="AGaramondPro" w:cs="Times New Roman"/>
          <w:b/>
          <w:bCs/>
          <w:sz w:val="22"/>
          <w:szCs w:val="22"/>
        </w:rPr>
        <w:t>Tata Consultancy Services (TCS)</w:t>
      </w:r>
      <w:r w:rsidRPr="00B85A72">
        <w:rPr>
          <w:rFonts w:ascii="AGaramondPro" w:hAnsi="AGaramondPro" w:cs="Times New Roman"/>
          <w:sz w:val="22"/>
          <w:szCs w:val="22"/>
        </w:rPr>
        <w:t xml:space="preserve">, and others. </w:t>
      </w:r>
    </w:p>
    <w:p w14:paraId="2C028C7C" w14:textId="77777777" w:rsidR="00B85A72" w:rsidRPr="00B85A72" w:rsidRDefault="00B85A72" w:rsidP="00B85A72">
      <w:pPr>
        <w:numPr>
          <w:ilvl w:val="0"/>
          <w:numId w:val="15"/>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Industry-specific consulting partners are expected to follow the traditional Microsoft partner model and extend their CPM products for specific business models and use cases. </w:t>
      </w:r>
    </w:p>
    <w:p w14:paraId="78D42FD5" w14:textId="77777777" w:rsidR="00B85A72" w:rsidRPr="00B85A72" w:rsidRDefault="00B85A72" w:rsidP="00B85A72">
      <w:pPr>
        <w:numPr>
          <w:ilvl w:val="0"/>
          <w:numId w:val="15"/>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Pricing will be a fraction of the cost of other CPM competitors, estimated at 20%</w:t>
      </w:r>
      <w:r w:rsidRPr="00B85A72">
        <w:rPr>
          <w:rFonts w:ascii="AGaramondPro" w:hAnsi="AGaramondPro" w:cs="Times New Roman"/>
          <w:sz w:val="22"/>
          <w:szCs w:val="22"/>
        </w:rPr>
        <w:br/>
        <w:t xml:space="preserve">to 25% of going rates. Microsoft considers much of its BI and CPM strategy as an expansion of its Office applications franchise and will price it accordingly. Coupled with the rest of the Microsoft infrastructure (SQL Server, SharePoint Server, etc.), buyers may look to one lower cost provider for their BI and CPM needs. When CPM is priced like office productivity software, the economic model can radically change. </w:t>
      </w:r>
    </w:p>
    <w:p w14:paraId="7F3C06D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3CDE9DA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23 </w:t>
      </w:r>
    </w:p>
    <w:p w14:paraId="4352D0C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24 </w:t>
      </w:r>
      <w:r w:rsidRPr="00B85A72">
        <w:rPr>
          <w:rFonts w:ascii="MyriadPro" w:hAnsi="MyriadPro" w:cs="Times New Roman"/>
          <w:sz w:val="14"/>
          <w:szCs w:val="14"/>
        </w:rPr>
        <w:t xml:space="preserve">© 2007 AMR Research, Inc. </w:t>
      </w:r>
    </w:p>
    <w:p w14:paraId="5B205C9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038C5E0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Opinion </w:t>
      </w:r>
    </w:p>
    <w:p w14:paraId="3AFFF83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Microsoft has developed, assembled, and is now launching a formidable CPM strategy that will change market dynamics over the next 24 to 36 months. Most of the product strategies the software giant is </w:t>
      </w:r>
      <w:r w:rsidRPr="00B85A72">
        <w:rPr>
          <w:rFonts w:ascii="AGaramondPro" w:hAnsi="AGaramondPro" w:cs="Times New Roman"/>
          <w:sz w:val="22"/>
          <w:szCs w:val="22"/>
        </w:rPr>
        <w:lastRenderedPageBreak/>
        <w:t xml:space="preserve">pursuing are not new, with many already in place among current market participants. e trump card here is the company’s nancial strength and market acceptance. ey are tough challenges to overcome. </w:t>
      </w:r>
    </w:p>
    <w:p w14:paraId="08E2A01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While some competitors will dismiss Microsoft products as not scalable, lacking func- tionality, or typical rst-release products, this assessment is short-sighted. Microsoft is here to stay and making a major play for the hearts and minds of the same customers. With any new product, there are risks that must be assessed in the context of a buyer’s business and functionality requirements. What may be lacking now will certainly be addressed in the long run. e key determinates are timing and how well buyer and seller roadmaps align. </w:t>
      </w:r>
    </w:p>
    <w:p w14:paraId="79235B3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Oracle </w:t>
      </w:r>
    </w:p>
    <w:p w14:paraId="5C6FC2F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When Oracle announced its intent to acquire Hyperion in 1Q07, it shook the founda- tions of the CPM marketplace. e vendor most recognizably aligned to the nance organization was now part of a provider that has software assets encompassing IT architecture through a full range of business applications. To appreciate its go-forward strategy, you need to look to recent history to understand how Oracle manages its acquisitions. </w:t>
      </w:r>
    </w:p>
    <w:p w14:paraId="46978A8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To best understand ongoing direction, it must be put in context of the </w:t>
      </w:r>
      <w:proofErr w:type="gramStart"/>
      <w:r w:rsidRPr="00B85A72">
        <w:rPr>
          <w:rFonts w:ascii="AGaramondPro" w:hAnsi="AGaramondPro" w:cs="Times New Roman"/>
          <w:sz w:val="22"/>
          <w:szCs w:val="22"/>
        </w:rPr>
        <w:t>customer’s</w:t>
      </w:r>
      <w:proofErr w:type="gramEnd"/>
      <w:r w:rsidRPr="00B85A72">
        <w:rPr>
          <w:rFonts w:ascii="AGaramondPro" w:hAnsi="AGaramondPro" w:cs="Times New Roman"/>
          <w:sz w:val="22"/>
          <w:szCs w:val="22"/>
        </w:rPr>
        <w:t xml:space="preserve"> exist- ing investment. Firms using CPM components from existing Oracle product lines, such as E-Business Suite, </w:t>
      </w:r>
      <w:r w:rsidRPr="00B85A72">
        <w:rPr>
          <w:rFonts w:ascii="AGaramondPro" w:hAnsi="AGaramondPro" w:cs="Times New Roman"/>
          <w:b/>
          <w:bCs/>
          <w:sz w:val="22"/>
          <w:szCs w:val="22"/>
        </w:rPr>
        <w:t>PeopleSoft</w:t>
      </w:r>
      <w:r w:rsidRPr="00B85A72">
        <w:rPr>
          <w:rFonts w:ascii="AGaramondPro" w:hAnsi="AGaramondPro" w:cs="Times New Roman"/>
          <w:sz w:val="22"/>
          <w:szCs w:val="22"/>
        </w:rPr>
        <w:t xml:space="preserve">, and </w:t>
      </w:r>
      <w:r w:rsidRPr="00B85A72">
        <w:rPr>
          <w:rFonts w:ascii="AGaramondPro" w:hAnsi="AGaramondPro" w:cs="Times New Roman"/>
          <w:b/>
          <w:bCs/>
          <w:sz w:val="22"/>
          <w:szCs w:val="22"/>
        </w:rPr>
        <w:t>JD Edwards</w:t>
      </w:r>
      <w:r w:rsidRPr="00B85A72">
        <w:rPr>
          <w:rFonts w:ascii="AGaramondPro" w:hAnsi="AGaramondPro" w:cs="Times New Roman"/>
          <w:sz w:val="22"/>
          <w:szCs w:val="22"/>
        </w:rPr>
        <w:t xml:space="preserve">, are covered under Oracle’s Applications Unlimited policy, with existing products maintained, enhanced, and sup- ported for the foreseeable future. e same will hold true for Hyperion customers. ere will be no forced migration to new products in advance of customer demand. But these customers will demand guidance and direction on what path makes the most sense given Oracle’s product strategy. </w:t>
      </w:r>
    </w:p>
    <w:p w14:paraId="3EA9F5C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19465E29" w14:textId="77777777" w:rsidR="00B85A72" w:rsidRPr="00B85A72" w:rsidRDefault="00B85A72" w:rsidP="00B85A72">
      <w:pPr>
        <w:numPr>
          <w:ilvl w:val="0"/>
          <w:numId w:val="1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The Hyperion brand remains, with its existing product line the go-forward core</w:t>
      </w:r>
      <w:r w:rsidRPr="00B85A72">
        <w:rPr>
          <w:rFonts w:ascii="AGaramondPro" w:hAnsi="AGaramondPro" w:cs="Times New Roman"/>
          <w:sz w:val="22"/>
          <w:szCs w:val="22"/>
        </w:rPr>
        <w:br/>
        <w:t xml:space="preserve">of Oracle’s CPM footprint. This includes Planning, Financial Management, and Strategic Finance, along with financial data quality and hierarchy master data man- agement (MDM). Hyperion’s OLAP engine, Essbase, is also a core component of the CPM footprint as well as Oracle’s broader PM architecture. </w:t>
      </w:r>
    </w:p>
    <w:p w14:paraId="3B970B55" w14:textId="77777777" w:rsidR="00B85A72" w:rsidRPr="00B85A72" w:rsidRDefault="00B85A72" w:rsidP="00B85A72">
      <w:pPr>
        <w:numPr>
          <w:ilvl w:val="0"/>
          <w:numId w:val="1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Hyperion products are augmented with operational BI applications, including a financial analytics package built on Oracle Business Intelligence Enterprise Edition (OBI EE), its primary BI toolset. These applications were part of what Oracle acquired from </w:t>
      </w:r>
      <w:r w:rsidRPr="00B85A72">
        <w:rPr>
          <w:rFonts w:ascii="AGaramondPro" w:hAnsi="AGaramondPro" w:cs="Times New Roman"/>
          <w:b/>
          <w:bCs/>
          <w:sz w:val="22"/>
          <w:szCs w:val="22"/>
        </w:rPr>
        <w:t xml:space="preserve">Siebel </w:t>
      </w:r>
      <w:r w:rsidRPr="00B85A72">
        <w:rPr>
          <w:rFonts w:ascii="AGaramondPro" w:hAnsi="AGaramondPro" w:cs="Times New Roman"/>
          <w:sz w:val="22"/>
          <w:szCs w:val="22"/>
        </w:rPr>
        <w:t xml:space="preserve">in 2006 and will play an elemental role for business analytics in general. </w:t>
      </w:r>
    </w:p>
    <w:p w14:paraId="2C9A9DD0" w14:textId="77777777" w:rsidR="00B85A72" w:rsidRPr="00B85A72" w:rsidRDefault="00B85A72" w:rsidP="00B85A72">
      <w:pPr>
        <w:numPr>
          <w:ilvl w:val="0"/>
          <w:numId w:val="1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Supporting architectures will surely merge over time, but for now the components of the CPM suite will be developed in parallel and integrated based on business require- ment. It’s interesting to note that Hyperion-based CPM is part of Oracle’s Fusion Middleware product line, not its application strategy. A dedicated sales and market- ing organization selling CPM applications into the finance organization has recently been established. </w:t>
      </w:r>
    </w:p>
    <w:p w14:paraId="42A4F78C" w14:textId="77777777" w:rsidR="00B85A72" w:rsidRPr="00B85A72" w:rsidRDefault="00B85A72" w:rsidP="00B85A72">
      <w:pPr>
        <w:numPr>
          <w:ilvl w:val="0"/>
          <w:numId w:val="16"/>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A newly created profitability application is in the final stage of development and expected to be released in the first half of 2008. </w:t>
      </w:r>
    </w:p>
    <w:p w14:paraId="4DB99E8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 </w:t>
      </w:r>
    </w:p>
    <w:p w14:paraId="6503BE1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2007 AMR Research, Inc. </w:t>
      </w:r>
      <w:r w:rsidRPr="00B85A72">
        <w:rPr>
          <w:rFonts w:ascii="MyriadPro" w:hAnsi="MyriadPro" w:cs="Times New Roman"/>
          <w:b/>
          <w:bCs/>
          <w:sz w:val="18"/>
          <w:szCs w:val="18"/>
        </w:rPr>
        <w:t xml:space="preserve">25 </w:t>
      </w:r>
    </w:p>
    <w:p w14:paraId="5BA06DC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26 </w:t>
      </w:r>
      <w:r w:rsidRPr="00B85A72">
        <w:rPr>
          <w:rFonts w:ascii="MyriadPro" w:hAnsi="MyriadPro" w:cs="Times New Roman"/>
          <w:sz w:val="14"/>
          <w:szCs w:val="14"/>
        </w:rPr>
        <w:t xml:space="preserve">© 2007 AMR Research, Inc. </w:t>
      </w:r>
    </w:p>
    <w:p w14:paraId="349FEA3F"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lastRenderedPageBreak/>
        <w:t xml:space="preserve">Knowledge and Performance Management Report | 2007 Technology and Vendor Landscape Series </w:t>
      </w:r>
    </w:p>
    <w:p w14:paraId="75EA37E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Opinion </w:t>
      </w:r>
    </w:p>
    <w:p w14:paraId="356F313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Oracle’s go-to-market strategy is the EPM system: the nexus of CPM, BI, enterprise applications, and supporting infrastructure. It’s completely appropriate for a company of Oracle’s scope, and will certainly attract buyers looking for a single provider from bottom to top. e company paid dearly to acquire Hyperion and must nesse its mar- ket position to include both the EPM system approach as well as its best-in-class legacy for CPM and BI. </w:t>
      </w:r>
    </w:p>
    <w:p w14:paraId="05BF1F5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Without more attention to this dual position, it risks being marginalized by buyers as being only for Oracle users. Hyperion’s profound presence across SAP’s customer base was a big plus for the acquisition and must be vigorously defended, with an eye toward expansion. While Oracle has GRC assets, they have yet to show up in its CPM product strategy, something SAP and others will push aggressively. </w:t>
      </w:r>
    </w:p>
    <w:p w14:paraId="1020F2DE"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In the end, Oracle has made the biggest bet on CPM and has the most to win or lose based on its execution. Reputation goes a long way in the o ce of the CFO. No vendor can rest solely on its laurels. Proven expertise in a departmental sell in nance gives Oracle a solid foundation for future CPM growth. </w:t>
      </w:r>
    </w:p>
    <w:p w14:paraId="5B11E7F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SAP </w:t>
      </w:r>
    </w:p>
    <w:p w14:paraId="58FCED3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SAP’s updated CPM strategy has quickly coalesced in 2007, primarily </w:t>
      </w:r>
      <w:proofErr w:type="gramStart"/>
      <w:r w:rsidRPr="00B85A72">
        <w:rPr>
          <w:rFonts w:ascii="AGaramondPro" w:hAnsi="AGaramondPro" w:cs="Times New Roman"/>
          <w:sz w:val="22"/>
          <w:szCs w:val="22"/>
        </w:rPr>
        <w:t>as a result of</w:t>
      </w:r>
      <w:proofErr w:type="gramEnd"/>
      <w:r w:rsidRPr="00B85A72">
        <w:rPr>
          <w:rFonts w:ascii="AGaramondPro" w:hAnsi="AGaramondPro" w:cs="Times New Roman"/>
          <w:sz w:val="22"/>
          <w:szCs w:val="22"/>
        </w:rPr>
        <w:t xml:space="preserve"> two acquisitions—OutlookSoft and Pilot Software—and a key partnership with Acorn Systems for pro tability management. e company is not a neophyte in CPM. Its existing consolidations and integrated planning products are already deployed across its vast customer base supported by the NetWeaver BI platform. SAP’s go-forward product strategy must accommodate the various products customers have already purchased, while transitioning to the new software components in its revamped CPM suite. </w:t>
      </w:r>
    </w:p>
    <w:p w14:paraId="7A24FB7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77D0160A" w14:textId="77777777" w:rsidR="00B85A72" w:rsidRPr="00B85A72" w:rsidRDefault="00B85A72" w:rsidP="00B85A72">
      <w:pPr>
        <w:numPr>
          <w:ilvl w:val="0"/>
          <w:numId w:val="17"/>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The OutlookSoft product has been rebranded as SAP Business Planning and Consolidations (SAP BPC) 5.1 and fulfills both functional roles for the majority</w:t>
      </w:r>
      <w:r w:rsidRPr="00B85A72">
        <w:rPr>
          <w:rFonts w:ascii="AGaramondPro" w:hAnsi="AGaramondPro" w:cs="Times New Roman"/>
          <w:sz w:val="22"/>
          <w:szCs w:val="22"/>
        </w:rPr>
        <w:br/>
        <w:t xml:space="preserve">of its prospects and customers. SAP BPC 5.1 is based on the Microsoft SQL Server architecture so that customers deploying it must do so on the Microsoft architecture with traditional data integration methodology from SAP transaction systems. </w:t>
      </w:r>
    </w:p>
    <w:p w14:paraId="04EA69C2" w14:textId="77777777" w:rsidR="00B85A72" w:rsidRPr="00B85A72" w:rsidRDefault="00B85A72" w:rsidP="00B85A72">
      <w:pPr>
        <w:numPr>
          <w:ilvl w:val="0"/>
          <w:numId w:val="17"/>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Plans call for an updated version, BPC 7.0, to be released during the first half of 2008. At that time, the product will operate with both the NetWeaver BI stack, spe- cifically the Integrated Planning components, and Microsoft’s data architecture. A subsequent release, BPC 8.0, is currently planned for 2009. </w:t>
      </w:r>
    </w:p>
    <w:p w14:paraId="2FE7EF26" w14:textId="77777777" w:rsidR="00B85A72" w:rsidRPr="00B85A72" w:rsidRDefault="00B85A72" w:rsidP="00B85A72">
      <w:pPr>
        <w:numPr>
          <w:ilvl w:val="0"/>
          <w:numId w:val="17"/>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SAP will also continue to offer its existing financial consolidations product, SAP Business Consolidations (BCS), where regulatory consolidations requirements dictate the need. </w:t>
      </w:r>
    </w:p>
    <w:p w14:paraId="6FCE5D1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5AD55454"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27 </w:t>
      </w:r>
    </w:p>
    <w:p w14:paraId="4510FDC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28 </w:t>
      </w:r>
      <w:r w:rsidRPr="00B85A72">
        <w:rPr>
          <w:rFonts w:ascii="MyriadPro" w:hAnsi="MyriadPro" w:cs="Times New Roman"/>
          <w:sz w:val="14"/>
          <w:szCs w:val="14"/>
        </w:rPr>
        <w:t xml:space="preserve">© 2007 AMR Research, Inc. </w:t>
      </w:r>
    </w:p>
    <w:p w14:paraId="37E5487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7218B58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lastRenderedPageBreak/>
        <w:t xml:space="preserve">Opinion </w:t>
      </w:r>
    </w:p>
    <w:p w14:paraId="38F992E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Not surprisingly, SAP’s overarching CPM strategy incorporates an array of products across its entire portfolio. In addition to the CPM footprint as de ned in this Report, the company will also emphasize its ERP and BI platform. Watch for increased promi- nence of the GRC angle to nancial management, incorporating risk intelligence into both strategy and execution. e target audience for the entire message is the o ce of the CFO. </w:t>
      </w:r>
    </w:p>
    <w:p w14:paraId="59866AA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ere is some risk for SAP associated with introducing the Microsoft architecture as</w:t>
      </w:r>
      <w:r w:rsidRPr="00B85A72">
        <w:rPr>
          <w:rFonts w:ascii="AGaramondPro" w:hAnsi="AGaramondPro" w:cs="Times New Roman"/>
          <w:sz w:val="22"/>
          <w:szCs w:val="22"/>
        </w:rPr>
        <w:br/>
        <w:t xml:space="preserve">a required part of BPC 5.1. While a number of customers run </w:t>
      </w:r>
      <w:proofErr w:type="gramStart"/>
      <w:r w:rsidRPr="00B85A72">
        <w:rPr>
          <w:rFonts w:ascii="AGaramondPro" w:hAnsi="AGaramondPro" w:cs="Times New Roman"/>
          <w:sz w:val="22"/>
          <w:szCs w:val="22"/>
        </w:rPr>
        <w:t>Microsoft</w:t>
      </w:r>
      <w:proofErr w:type="gramEnd"/>
      <w:r w:rsidRPr="00B85A72">
        <w:rPr>
          <w:rFonts w:ascii="AGaramondPro" w:hAnsi="AGaramondPro" w:cs="Times New Roman"/>
          <w:sz w:val="22"/>
          <w:szCs w:val="22"/>
        </w:rPr>
        <w:t xml:space="preserve"> architecture supporting NetWeaver BI today, it’s their choice, not a mandate. As Microsoft revs up its BI and CPM engines, it may use this side entrance to gain a stronger foothold into SAP’s base. It’s not the rst time SAP has introduced product on one stack rst: its ini- tial release of Advanced Planning and Optimization (APO) for supply chain was intro- duced on the Microsoft platform before others were available. We expect many new buyers will eventually transition to NetWeaver BI when available. </w:t>
      </w:r>
    </w:p>
    <w:p w14:paraId="14B5AF3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Overall, we applaud SAP for stepping up its CPM game and moving from the sidelines to the playing eld. e shifting competitive landscape forced this move and, in the long run, it will bene t both customers and the company. </w:t>
      </w:r>
    </w:p>
    <w:p w14:paraId="190F3C61"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SAS Institute </w:t>
      </w:r>
    </w:p>
    <w:p w14:paraId="788C0A96"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SAS has competed in the CPM realm for several years with a variety of products. Its CPM footprint consists of Activity-Based Management, Pro tability Management, Financial Management (including PBF and consolidations), along with Strategic Performance Management for scorecarding and strategy management. SAS Financial Management is especially strong in EMEA, where 77% of its installed customers are based. </w:t>
      </w:r>
    </w:p>
    <w:p w14:paraId="2F7F02E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369FD6E6" w14:textId="77777777" w:rsidR="00B85A72" w:rsidRPr="00B85A72" w:rsidRDefault="00B85A72" w:rsidP="00B85A72">
      <w:pPr>
        <w:numPr>
          <w:ilvl w:val="0"/>
          <w:numId w:val="18"/>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The company continues to use its acknowledged strengths in activity management and profitability, while aggressively selling the entire CPM suite in all geographies around the globe. CFO-targeted applications are augmented with human capital, IT management, and operational risk to better manage internal business. Supplier and customer applications round out the 360-degree view of the business. </w:t>
      </w:r>
    </w:p>
    <w:p w14:paraId="2D04141E" w14:textId="77777777" w:rsidR="00B85A72" w:rsidRPr="00B85A72" w:rsidRDefault="00B85A72" w:rsidP="00B85A72">
      <w:pPr>
        <w:numPr>
          <w:ilvl w:val="0"/>
          <w:numId w:val="18"/>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While core CPM assets are a part of the SAS story, the company is best known for predictive analytics and core technologies to address content-specific and horizontal business requirements. Its mission is to manage high volumes of data and related quality issues as well as eliminate silos for an integrated view of the business, all sup- ported by actionable performance information for </w:t>
      </w:r>
      <w:proofErr w:type="gramStart"/>
      <w:r w:rsidRPr="00B85A72">
        <w:rPr>
          <w:rFonts w:ascii="AGaramondPro" w:hAnsi="AGaramondPro" w:cs="Times New Roman"/>
          <w:sz w:val="22"/>
          <w:szCs w:val="22"/>
        </w:rPr>
        <w:t>employees</w:t>
      </w:r>
      <w:proofErr w:type="gramEnd"/>
      <w:r w:rsidRPr="00B85A72">
        <w:rPr>
          <w:rFonts w:ascii="AGaramondPro" w:hAnsi="AGaramondPro" w:cs="Times New Roman"/>
          <w:sz w:val="22"/>
          <w:szCs w:val="22"/>
        </w:rPr>
        <w:t xml:space="preserve"> company wide. </w:t>
      </w:r>
    </w:p>
    <w:p w14:paraId="10847F38"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46114349"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Traditionally, SAS targets the IT buyer with a strong analytic and data management platform. Well known in pockets of the business for statistical and predictive analytics, it has been less e ective cracking the o ce of the CFO, but not because the products don’t stack up. e company recognizes this fact and has put a dedicated sales team in place to boost its revenue. With success in EMEA, SAS has patterned approaches that work well for the rest of the global sales e ort. With pro tability back on the CFO’s agenda, SAS can ride that theme to more success across all its CPM products. </w:t>
      </w:r>
    </w:p>
    <w:p w14:paraId="1F4F2D5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lastRenderedPageBreak/>
        <w:t xml:space="preserve">Knowledge and Performance Management Report | 2007 Technology and Vendor Landscape Series </w:t>
      </w:r>
    </w:p>
    <w:p w14:paraId="3B8B836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29 </w:t>
      </w:r>
    </w:p>
    <w:p w14:paraId="723CD89D"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30 </w:t>
      </w:r>
      <w:r w:rsidRPr="00B85A72">
        <w:rPr>
          <w:rFonts w:ascii="MyriadPro" w:hAnsi="MyriadPro" w:cs="Times New Roman"/>
          <w:sz w:val="14"/>
          <w:szCs w:val="14"/>
        </w:rPr>
        <w:t xml:space="preserve">© 2007 AMR Research, Inc. </w:t>
      </w:r>
    </w:p>
    <w:p w14:paraId="234EE2D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246129D9"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Teradata </w:t>
      </w:r>
    </w:p>
    <w:p w14:paraId="3E8F383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When </w:t>
      </w:r>
      <w:r w:rsidRPr="00B85A72">
        <w:rPr>
          <w:rFonts w:ascii="AGaramondPro" w:hAnsi="AGaramondPro" w:cs="Times New Roman"/>
          <w:b/>
          <w:bCs/>
          <w:sz w:val="22"/>
          <w:szCs w:val="22"/>
        </w:rPr>
        <w:t xml:space="preserve">Teradata </w:t>
      </w:r>
      <w:r w:rsidRPr="00B85A72">
        <w:rPr>
          <w:rFonts w:ascii="AGaramondPro" w:hAnsi="AGaramondPro" w:cs="Times New Roman"/>
          <w:sz w:val="22"/>
          <w:szCs w:val="22"/>
        </w:rPr>
        <w:t xml:space="preserve">is mentioned in any CPM discussion, most buyers are surprised to see them included. Enterprise data warehousing (EDW) as well as sales, operational, and customer intelligence are well understood as Teradata strengths. But the company also has dozens of clients that use Teradata products (both their own assets and partner products from Oracle/Hyperion) for nancial analysis and reporting. E ective data management and scalability for CPM are increasingly important objectives for many rms. ese play well to Teradata’s market position. </w:t>
      </w:r>
    </w:p>
    <w:p w14:paraId="176C22F2"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i/>
          <w:iCs/>
          <w:sz w:val="22"/>
          <w:szCs w:val="22"/>
        </w:rPr>
        <w:t xml:space="preserve">Strategy </w:t>
      </w:r>
    </w:p>
    <w:p w14:paraId="2A8561A7" w14:textId="77777777" w:rsidR="00B85A72" w:rsidRPr="00B85A72" w:rsidRDefault="00B85A72" w:rsidP="00B85A72">
      <w:pPr>
        <w:numPr>
          <w:ilvl w:val="0"/>
          <w:numId w:val="1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Prepackaged financial analysis, including integration, will remain a strategic bet for Oracle applications surrounded by Teradata technology. </w:t>
      </w:r>
    </w:p>
    <w:p w14:paraId="59FFFEEF" w14:textId="77777777" w:rsidR="00B85A72" w:rsidRPr="00B85A72" w:rsidRDefault="00B85A72" w:rsidP="00B85A72">
      <w:pPr>
        <w:numPr>
          <w:ilvl w:val="0"/>
          <w:numId w:val="1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Industry logical data models (ILDMs) also contain integrated financial content, with analysis for traditional ERP-oriented financial applications. Profitability analysis, delivered through Teradata Value Analyzer, leverages the Teradata warehouse and a dedicated analytic engine to generate cost and revenue attributes. </w:t>
      </w:r>
    </w:p>
    <w:p w14:paraId="4CE40AAA" w14:textId="77777777" w:rsidR="00B85A72" w:rsidRPr="00B85A72" w:rsidRDefault="00B85A72" w:rsidP="00B85A72">
      <w:pPr>
        <w:numPr>
          <w:ilvl w:val="0"/>
          <w:numId w:val="19"/>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Optimized Hyperion integration is mostly on the BI and analytic infrastructure (Essbase) front. Many customers are currently integrating Teradata with Hyperion’s PBF, consolidations, and MDM on their own. Programmatic integration is under evaluation, but no commitments have been given </w:t>
      </w:r>
      <w:proofErr w:type="gramStart"/>
      <w:r w:rsidRPr="00B85A72">
        <w:rPr>
          <w:rFonts w:ascii="AGaramondPro" w:hAnsi="AGaramondPro" w:cs="Times New Roman"/>
          <w:sz w:val="22"/>
          <w:szCs w:val="22"/>
        </w:rPr>
        <w:t>at this time</w:t>
      </w:r>
      <w:proofErr w:type="gramEnd"/>
      <w:r w:rsidRPr="00B85A72">
        <w:rPr>
          <w:rFonts w:ascii="AGaramondPro" w:hAnsi="AGaramondPro" w:cs="Times New Roman"/>
          <w:sz w:val="22"/>
          <w:szCs w:val="22"/>
        </w:rPr>
        <w:t xml:space="preserve">. </w:t>
      </w:r>
    </w:p>
    <w:p w14:paraId="6379EE8D"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i/>
          <w:iCs/>
          <w:sz w:val="22"/>
          <w:szCs w:val="22"/>
        </w:rPr>
        <w:t xml:space="preserve">Opinion </w:t>
      </w:r>
    </w:p>
    <w:p w14:paraId="57C18C69"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AGaramondPro" w:hAnsi="AGaramondPro" w:cs="Times New Roman"/>
          <w:sz w:val="22"/>
          <w:szCs w:val="22"/>
        </w:rPr>
        <w:t xml:space="preserve">Teradata continues to expand its product o erings for the o ce of the CFO and will certainly participate in the CPM market for the foreseeable future. As it separates from parent company </w:t>
      </w:r>
      <w:r w:rsidRPr="00B85A72">
        <w:rPr>
          <w:rFonts w:ascii="AGaramondPro" w:hAnsi="AGaramondPro" w:cs="Times New Roman"/>
          <w:b/>
          <w:bCs/>
          <w:sz w:val="22"/>
          <w:szCs w:val="22"/>
        </w:rPr>
        <w:t>NCR</w:t>
      </w:r>
      <w:r w:rsidRPr="00B85A72">
        <w:rPr>
          <w:rFonts w:ascii="AGaramondPro" w:hAnsi="AGaramondPro" w:cs="Times New Roman"/>
          <w:sz w:val="22"/>
          <w:szCs w:val="22"/>
        </w:rPr>
        <w:t xml:space="preserve">, it may have more latitude to broaden its horizons and take a more aggressive position for nance. Its MDM assets can also play a major role in data standardization for nance, a </w:t>
      </w:r>
      <w:proofErr w:type="gramStart"/>
      <w:r w:rsidRPr="00B85A72">
        <w:rPr>
          <w:rFonts w:ascii="AGaramondPro" w:hAnsi="AGaramondPro" w:cs="Times New Roman"/>
          <w:sz w:val="22"/>
          <w:szCs w:val="22"/>
        </w:rPr>
        <w:t>particular concern</w:t>
      </w:r>
      <w:proofErr w:type="gramEnd"/>
      <w:r w:rsidRPr="00B85A72">
        <w:rPr>
          <w:rFonts w:ascii="AGaramondPro" w:hAnsi="AGaramondPro" w:cs="Times New Roman"/>
          <w:sz w:val="22"/>
          <w:szCs w:val="22"/>
        </w:rPr>
        <w:t xml:space="preserve"> for decentralized organizations and/ or companies with di erent lines of business. e EDW and ILDM approaches are very attractive to industries where they’re available. By capitalizing on its core presence in retail, nancial services, and other sectors, Teradata can extend its franchise further into nance with a data-driven approach that will appeal to CIOs as well as CFOs. </w:t>
      </w:r>
    </w:p>
    <w:p w14:paraId="3734754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Other vendors and trends to watch </w:t>
      </w:r>
    </w:p>
    <w:p w14:paraId="72841C87"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CPM will certainly expand and grow as technology options proliferate within and across businesses. We already are seeing vendors deliver CPM components in di erent technology architectures: </w:t>
      </w:r>
    </w:p>
    <w:p w14:paraId="51474AE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 xml:space="preserve">Software as a service (SaaS) is making some headway, with </w:t>
      </w:r>
      <w:r w:rsidRPr="00B85A72">
        <w:rPr>
          <w:rFonts w:ascii="AGaramondPro" w:hAnsi="AGaramondPro" w:cs="Times New Roman"/>
          <w:b/>
          <w:bCs/>
          <w:sz w:val="22"/>
          <w:szCs w:val="22"/>
        </w:rPr>
        <w:t xml:space="preserve">Adaptive Planning </w:t>
      </w:r>
      <w:r w:rsidRPr="00B85A72">
        <w:rPr>
          <w:rFonts w:ascii="AGaramondPro" w:hAnsi="AGaramondPro" w:cs="Times New Roman"/>
          <w:sz w:val="22"/>
          <w:szCs w:val="22"/>
        </w:rPr>
        <w:t xml:space="preserve">deliv- ering PBF capabilities. </w:t>
      </w:r>
      <w:r w:rsidRPr="00B85A72">
        <w:rPr>
          <w:rFonts w:ascii="AGaramondPro" w:hAnsi="AGaramondPro" w:cs="Times New Roman"/>
          <w:b/>
          <w:bCs/>
          <w:sz w:val="22"/>
          <w:szCs w:val="22"/>
        </w:rPr>
        <w:t xml:space="preserve">OCO </w:t>
      </w:r>
      <w:r w:rsidRPr="00B85A72">
        <w:rPr>
          <w:rFonts w:ascii="AGaramondPro" w:hAnsi="AGaramondPro" w:cs="Times New Roman"/>
          <w:sz w:val="22"/>
          <w:szCs w:val="22"/>
        </w:rPr>
        <w:t xml:space="preserve">also has the option to serve up comprehensive financial analytics to its customers. </w:t>
      </w:r>
    </w:p>
    <w:p w14:paraId="37121E8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Symbol" w:hAnsi="Symbol" w:cs="Times New Roman"/>
          <w:sz w:val="22"/>
          <w:szCs w:val="22"/>
        </w:rPr>
        <w:lastRenderedPageBreak/>
        <w:t></w:t>
      </w:r>
      <w:r w:rsidRPr="00B85A72">
        <w:rPr>
          <w:rFonts w:ascii="Symbol" w:hAnsi="Symbol" w:cs="Times New Roman"/>
          <w:sz w:val="22"/>
          <w:szCs w:val="22"/>
        </w:rPr>
        <w:t></w:t>
      </w:r>
      <w:r w:rsidRPr="00B85A72">
        <w:rPr>
          <w:rFonts w:ascii="AGaramondPro" w:hAnsi="AGaramondPro" w:cs="Times New Roman"/>
          <w:b/>
          <w:bCs/>
          <w:sz w:val="22"/>
          <w:szCs w:val="22"/>
        </w:rPr>
        <w:t>KCI Computing</w:t>
      </w:r>
      <w:r w:rsidRPr="00B85A72">
        <w:rPr>
          <w:rFonts w:ascii="AGaramondPro" w:hAnsi="AGaramondPro" w:cs="Times New Roman"/>
          <w:sz w:val="22"/>
          <w:szCs w:val="22"/>
        </w:rPr>
        <w:t xml:space="preserve">, a long-standing vendor in the PBF market, continues to deliver value in key industry sectors, such as A&amp;D. It is also being used not just to plan and budget for costs and revenue, but to attribute costs to specific programs, a major requirement in project-based businesses. </w:t>
      </w:r>
    </w:p>
    <w:p w14:paraId="4D29A58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Symbol" w:hAnsi="Symbol" w:cs="Times New Roman"/>
          <w:sz w:val="22"/>
          <w:szCs w:val="22"/>
        </w:rPr>
        <w:t></w:t>
      </w:r>
      <w:r w:rsidRPr="00B85A72">
        <w:rPr>
          <w:rFonts w:ascii="Symbol" w:hAnsi="Symbol" w:cs="Times New Roman"/>
          <w:sz w:val="22"/>
          <w:szCs w:val="22"/>
        </w:rPr>
        <w:t></w:t>
      </w:r>
      <w:r w:rsidRPr="00B85A72">
        <w:rPr>
          <w:rFonts w:ascii="AGaramondPro" w:hAnsi="AGaramondPro" w:cs="Times New Roman"/>
          <w:sz w:val="22"/>
          <w:szCs w:val="22"/>
        </w:rPr>
        <w:t xml:space="preserve">CPM functionality, specifically PBF, will certainly broaden beyond a pure financial view to incorporate and support more detailed operational planning. We see the start of that today in sales and operations planning applications. Any company that ascribes to AMR Research’s demand-driven supply network (DDSN) model already recognizes the tight relationship between sales, marketing, supply chain, manufac- turing, procurement, and finance. They are building out processes to integrate and enforce these previously separate disciplines. </w:t>
      </w:r>
    </w:p>
    <w:p w14:paraId="51C07513"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5F5840DA"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 2007 AMR Research, Inc. </w:t>
      </w:r>
      <w:r w:rsidRPr="00B85A72">
        <w:rPr>
          <w:rFonts w:ascii="MyriadPro" w:hAnsi="MyriadPro" w:cs="Times New Roman"/>
          <w:b/>
          <w:bCs/>
          <w:sz w:val="18"/>
          <w:szCs w:val="18"/>
        </w:rPr>
        <w:t xml:space="preserve">31 </w:t>
      </w:r>
    </w:p>
    <w:p w14:paraId="57BCDB10"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18"/>
          <w:szCs w:val="18"/>
        </w:rPr>
        <w:t xml:space="preserve">32 </w:t>
      </w:r>
      <w:r w:rsidRPr="00B85A72">
        <w:rPr>
          <w:rFonts w:ascii="MyriadPro" w:hAnsi="MyriadPro" w:cs="Times New Roman"/>
          <w:sz w:val="14"/>
          <w:szCs w:val="14"/>
        </w:rPr>
        <w:t xml:space="preserve">© 2007 AMR Research, Inc. </w:t>
      </w:r>
    </w:p>
    <w:p w14:paraId="032CD5EC"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sz w:val="14"/>
          <w:szCs w:val="14"/>
        </w:rPr>
        <w:t xml:space="preserve">Knowledge and Performance Management Report | 2007 Technology and Vendor Landscape Series </w:t>
      </w:r>
    </w:p>
    <w:p w14:paraId="6A1781CB"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sz w:val="32"/>
          <w:szCs w:val="32"/>
        </w:rPr>
        <w:t xml:space="preserve">Conclusion and recommendations </w:t>
      </w:r>
    </w:p>
    <w:p w14:paraId="22DB3865"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AGaramondPro" w:hAnsi="AGaramondPro" w:cs="Times New Roman"/>
          <w:sz w:val="22"/>
          <w:szCs w:val="22"/>
        </w:rPr>
        <w:t xml:space="preserve">Before 2007, there were clear lines of demarcation between best-in-class and enterprise vendors, but the distinction is no longer clear. M&amp;A, along with new product develop- ment, has largely changed the provider landscape, leaving buyers to relearn the vendors and their products. Product strategies are also evolving as </w:t>
      </w:r>
      <w:proofErr w:type="gramStart"/>
      <w:r w:rsidRPr="00B85A72">
        <w:rPr>
          <w:rFonts w:ascii="AGaramondPro" w:hAnsi="AGaramondPro" w:cs="Times New Roman"/>
          <w:sz w:val="22"/>
          <w:szCs w:val="22"/>
        </w:rPr>
        <w:t>sellers</w:t>
      </w:r>
      <w:proofErr w:type="gramEnd"/>
      <w:r w:rsidRPr="00B85A72">
        <w:rPr>
          <w:rFonts w:ascii="AGaramondPro" w:hAnsi="AGaramondPro" w:cs="Times New Roman"/>
          <w:sz w:val="22"/>
          <w:szCs w:val="22"/>
        </w:rPr>
        <w:t xml:space="preserve"> jockey for mindshare as well as more customers and prospects. </w:t>
      </w:r>
    </w:p>
    <w:p w14:paraId="4F0F3788" w14:textId="77777777" w:rsidR="00B85A72" w:rsidRPr="00B85A72" w:rsidRDefault="00B85A72" w:rsidP="00B85A72">
      <w:pPr>
        <w:spacing w:before="100" w:beforeAutospacing="1" w:after="100" w:afterAutospacing="1"/>
        <w:rPr>
          <w:rFonts w:ascii="Times New Roman" w:hAnsi="Times New Roman" w:cs="Times New Roman"/>
        </w:rPr>
      </w:pPr>
      <w:r w:rsidRPr="00B85A72">
        <w:rPr>
          <w:rFonts w:ascii="MyriadPro" w:hAnsi="MyriadPro" w:cs="Times New Roman"/>
          <w:b/>
          <w:bCs/>
        </w:rPr>
        <w:t xml:space="preserve">For enterprises </w:t>
      </w:r>
    </w:p>
    <w:p w14:paraId="15D24921" w14:textId="77777777" w:rsidR="00B85A72" w:rsidRPr="00B85A72" w:rsidRDefault="00B85A72" w:rsidP="00B85A72">
      <w:pPr>
        <w:numPr>
          <w:ilvl w:val="0"/>
          <w:numId w:val="20"/>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Since some or all CPM components are probably implemented somewhere within a company, evaluate whether to rip out the piece parts and replace with a suite of prod- ucts from one provider, or choose a preferred vendor and incrementally update com- ponents over time. There is no simple answer to this. It’s dependent on where your company is now and where it wants to be in the future. </w:t>
      </w:r>
    </w:p>
    <w:p w14:paraId="3F4C3FF8" w14:textId="77777777" w:rsidR="00B85A72" w:rsidRPr="00B85A72" w:rsidRDefault="00B85A72" w:rsidP="00B85A72">
      <w:pPr>
        <w:numPr>
          <w:ilvl w:val="0"/>
          <w:numId w:val="20"/>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Evaluate your timing closely. Some of these newly assembled product suites may morph and change over the next 24 to 36 months. You may also decide that a tacti- cal purchase for one or two CPM components will make sense based on your specific needs. </w:t>
      </w:r>
    </w:p>
    <w:p w14:paraId="6B3EE3C9" w14:textId="77777777" w:rsidR="00B85A72" w:rsidRPr="00B85A72" w:rsidRDefault="00B85A72" w:rsidP="00B85A72">
      <w:pPr>
        <w:numPr>
          <w:ilvl w:val="0"/>
          <w:numId w:val="20"/>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Understand how your company aligns its CPM assets. While the office of the CFO is the buyer, the technical architecture supporting these products may align closer to your firm’s BI or business application strategy. While some sellers </w:t>
      </w:r>
      <w:proofErr w:type="gramStart"/>
      <w:r w:rsidRPr="00B85A72">
        <w:rPr>
          <w:rFonts w:ascii="AGaramondPro" w:hAnsi="AGaramondPro" w:cs="Times New Roman"/>
          <w:sz w:val="22"/>
          <w:szCs w:val="22"/>
        </w:rPr>
        <w:t>have</w:t>
      </w:r>
      <w:proofErr w:type="gramEnd"/>
      <w:r w:rsidRPr="00B85A72">
        <w:rPr>
          <w:rFonts w:ascii="AGaramondPro" w:hAnsi="AGaramondPro" w:cs="Times New Roman"/>
          <w:sz w:val="22"/>
          <w:szCs w:val="22"/>
        </w:rPr>
        <w:t xml:space="preserve"> both bases covered, understanding where your organization stands will help shape the decision on the options to pursue. </w:t>
      </w:r>
    </w:p>
    <w:p w14:paraId="66B575ED" w14:textId="77777777" w:rsidR="00B85A72" w:rsidRPr="00B85A72" w:rsidRDefault="00B85A72" w:rsidP="00B85A72">
      <w:pPr>
        <w:spacing w:before="100" w:beforeAutospacing="1" w:after="100" w:afterAutospacing="1"/>
        <w:ind w:left="720"/>
        <w:rPr>
          <w:rFonts w:ascii="Symbol" w:hAnsi="Symbol" w:cs="Times New Roman"/>
          <w:sz w:val="22"/>
          <w:szCs w:val="22"/>
        </w:rPr>
      </w:pPr>
      <w:r w:rsidRPr="00B85A72">
        <w:rPr>
          <w:rFonts w:ascii="MyriadPro" w:hAnsi="MyriadPro" w:cs="Times New Roman"/>
          <w:b/>
          <w:bCs/>
        </w:rPr>
        <w:t xml:space="preserve">For providers </w:t>
      </w:r>
    </w:p>
    <w:p w14:paraId="5A79F21E" w14:textId="77777777" w:rsidR="00B85A72" w:rsidRPr="00B85A72" w:rsidRDefault="00B85A72" w:rsidP="00B85A72">
      <w:pPr>
        <w:numPr>
          <w:ilvl w:val="0"/>
          <w:numId w:val="2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Usability still counts for a lot in this segment. Ensure your products are well struc- tured, easy to understand, and easy to use by the intended audience: business users, not IT staff. </w:t>
      </w:r>
    </w:p>
    <w:p w14:paraId="134A4DC1" w14:textId="77777777" w:rsidR="00B85A72" w:rsidRPr="00B85A72" w:rsidRDefault="00B85A72" w:rsidP="00B85A72">
      <w:pPr>
        <w:numPr>
          <w:ilvl w:val="0"/>
          <w:numId w:val="2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Selling to the office of the CFO will be the primary way to win business users’ hearts. While not all decisions are solely made by this group, addressing the core buyer needs first will go a long way in pushing the decision in your favor. </w:t>
      </w:r>
    </w:p>
    <w:p w14:paraId="2495AB53" w14:textId="77777777" w:rsidR="00B85A72" w:rsidRPr="00B85A72" w:rsidRDefault="00B85A72" w:rsidP="00B85A72">
      <w:pPr>
        <w:numPr>
          <w:ilvl w:val="0"/>
          <w:numId w:val="2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lastRenderedPageBreak/>
        <w:t xml:space="preserve">Clearly articulate your strategy for CPM. What may appear straightforward to you could look very circuitous to your customer or prospect. Convey a clean, easy-to- understand position and mean it. </w:t>
      </w:r>
    </w:p>
    <w:p w14:paraId="1CDA4A33" w14:textId="77777777" w:rsidR="00B85A72" w:rsidRPr="00B85A72" w:rsidRDefault="00B85A72" w:rsidP="00B85A72">
      <w:pPr>
        <w:numPr>
          <w:ilvl w:val="0"/>
          <w:numId w:val="21"/>
        </w:numPr>
        <w:spacing w:before="100" w:beforeAutospacing="1" w:after="100" w:afterAutospacing="1"/>
        <w:rPr>
          <w:rFonts w:ascii="Symbol" w:hAnsi="Symbol" w:cs="Times New Roman"/>
          <w:sz w:val="22"/>
          <w:szCs w:val="22"/>
        </w:rPr>
      </w:pPr>
      <w:r w:rsidRPr="00B85A72">
        <w:rPr>
          <w:rFonts w:ascii="AGaramondPro" w:hAnsi="AGaramondPro" w:cs="Times New Roman"/>
          <w:sz w:val="22"/>
          <w:szCs w:val="22"/>
        </w:rPr>
        <w:t xml:space="preserve">Don’t dismiss competitors that are new to the game. Recognize the whole package they bring to the table, and be prepared to compete based on facts and figures, not rumor and conjecture. </w:t>
      </w:r>
    </w:p>
    <w:p w14:paraId="7D5D3F18" w14:textId="77777777" w:rsidR="00C30A2F" w:rsidRDefault="00C30A2F">
      <w:bookmarkStart w:id="0" w:name="_GoBack"/>
      <w:bookmarkEnd w:id="0"/>
    </w:p>
    <w:sectPr w:rsidR="00C30A2F" w:rsidSect="001A3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yriad">
    <w:altName w:val="Times New Roman"/>
    <w:panose1 w:val="00000000000000000000"/>
    <w:charset w:val="00"/>
    <w:family w:val="roman"/>
    <w:notTrueType/>
    <w:pitch w:val="default"/>
  </w:font>
  <w:font w:name="AGaramondPro">
    <w:altName w:val="Times New Roman"/>
    <w:panose1 w:val="00000000000000000000"/>
    <w:charset w:val="00"/>
    <w:family w:val="roman"/>
    <w:notTrueType/>
    <w:pitch w:val="default"/>
  </w:font>
  <w:font w:name="MyriadPro">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2305"/>
    <w:multiLevelType w:val="multilevel"/>
    <w:tmpl w:val="5CF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4D6281"/>
    <w:multiLevelType w:val="multilevel"/>
    <w:tmpl w:val="6FE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2B634A"/>
    <w:multiLevelType w:val="multilevel"/>
    <w:tmpl w:val="CDF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9B4708"/>
    <w:multiLevelType w:val="multilevel"/>
    <w:tmpl w:val="998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A50422"/>
    <w:multiLevelType w:val="multilevel"/>
    <w:tmpl w:val="7CA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67508"/>
    <w:multiLevelType w:val="multilevel"/>
    <w:tmpl w:val="EFD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C70CA4"/>
    <w:multiLevelType w:val="multilevel"/>
    <w:tmpl w:val="1F0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61607A"/>
    <w:multiLevelType w:val="multilevel"/>
    <w:tmpl w:val="084E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3255FD"/>
    <w:multiLevelType w:val="multilevel"/>
    <w:tmpl w:val="2694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151E85"/>
    <w:multiLevelType w:val="multilevel"/>
    <w:tmpl w:val="1156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13282C"/>
    <w:multiLevelType w:val="multilevel"/>
    <w:tmpl w:val="B40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A26943"/>
    <w:multiLevelType w:val="multilevel"/>
    <w:tmpl w:val="E12C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5C5C69"/>
    <w:multiLevelType w:val="multilevel"/>
    <w:tmpl w:val="C750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81780F"/>
    <w:multiLevelType w:val="multilevel"/>
    <w:tmpl w:val="5C7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8F2B40"/>
    <w:multiLevelType w:val="multilevel"/>
    <w:tmpl w:val="F1D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D9352C"/>
    <w:multiLevelType w:val="multilevel"/>
    <w:tmpl w:val="455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BC207B"/>
    <w:multiLevelType w:val="multilevel"/>
    <w:tmpl w:val="AA94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2D551B"/>
    <w:multiLevelType w:val="multilevel"/>
    <w:tmpl w:val="842A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4864A4"/>
    <w:multiLevelType w:val="multilevel"/>
    <w:tmpl w:val="505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CE68A9"/>
    <w:multiLevelType w:val="multilevel"/>
    <w:tmpl w:val="F27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AE5E58"/>
    <w:multiLevelType w:val="multilevel"/>
    <w:tmpl w:val="36C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2"/>
  </w:num>
  <w:num w:numId="3">
    <w:abstractNumId w:val="0"/>
  </w:num>
  <w:num w:numId="4">
    <w:abstractNumId w:val="19"/>
  </w:num>
  <w:num w:numId="5">
    <w:abstractNumId w:val="10"/>
  </w:num>
  <w:num w:numId="6">
    <w:abstractNumId w:val="14"/>
  </w:num>
  <w:num w:numId="7">
    <w:abstractNumId w:val="13"/>
  </w:num>
  <w:num w:numId="8">
    <w:abstractNumId w:val="17"/>
  </w:num>
  <w:num w:numId="9">
    <w:abstractNumId w:val="2"/>
  </w:num>
  <w:num w:numId="10">
    <w:abstractNumId w:val="7"/>
  </w:num>
  <w:num w:numId="11">
    <w:abstractNumId w:val="6"/>
  </w:num>
  <w:num w:numId="12">
    <w:abstractNumId w:val="1"/>
  </w:num>
  <w:num w:numId="13">
    <w:abstractNumId w:val="5"/>
  </w:num>
  <w:num w:numId="14">
    <w:abstractNumId w:val="3"/>
  </w:num>
  <w:num w:numId="15">
    <w:abstractNumId w:val="20"/>
  </w:num>
  <w:num w:numId="16">
    <w:abstractNumId w:val="15"/>
  </w:num>
  <w:num w:numId="17">
    <w:abstractNumId w:val="8"/>
  </w:num>
  <w:num w:numId="18">
    <w:abstractNumId w:val="18"/>
  </w:num>
  <w:num w:numId="19">
    <w:abstractNumId w:val="16"/>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72"/>
    <w:rsid w:val="001A3ABC"/>
    <w:rsid w:val="00B85A72"/>
    <w:rsid w:val="00C30A2F"/>
    <w:rsid w:val="00F638FF"/>
    <w:rsid w:val="00F86B2C"/>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6DC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A7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80402">
      <w:bodyDiv w:val="1"/>
      <w:marLeft w:val="0"/>
      <w:marRight w:val="0"/>
      <w:marTop w:val="0"/>
      <w:marBottom w:val="0"/>
      <w:divBdr>
        <w:top w:val="none" w:sz="0" w:space="0" w:color="auto"/>
        <w:left w:val="none" w:sz="0" w:space="0" w:color="auto"/>
        <w:bottom w:val="none" w:sz="0" w:space="0" w:color="auto"/>
        <w:right w:val="none" w:sz="0" w:space="0" w:color="auto"/>
      </w:divBdr>
      <w:divsChild>
        <w:div w:id="1676226863">
          <w:marLeft w:val="0"/>
          <w:marRight w:val="0"/>
          <w:marTop w:val="0"/>
          <w:marBottom w:val="0"/>
          <w:divBdr>
            <w:top w:val="none" w:sz="0" w:space="0" w:color="auto"/>
            <w:left w:val="none" w:sz="0" w:space="0" w:color="auto"/>
            <w:bottom w:val="none" w:sz="0" w:space="0" w:color="auto"/>
            <w:right w:val="none" w:sz="0" w:space="0" w:color="auto"/>
          </w:divBdr>
          <w:divsChild>
            <w:div w:id="1010524226">
              <w:marLeft w:val="0"/>
              <w:marRight w:val="0"/>
              <w:marTop w:val="0"/>
              <w:marBottom w:val="0"/>
              <w:divBdr>
                <w:top w:val="none" w:sz="0" w:space="0" w:color="auto"/>
                <w:left w:val="none" w:sz="0" w:space="0" w:color="auto"/>
                <w:bottom w:val="none" w:sz="0" w:space="0" w:color="auto"/>
                <w:right w:val="none" w:sz="0" w:space="0" w:color="auto"/>
              </w:divBdr>
              <w:divsChild>
                <w:div w:id="1953171861">
                  <w:marLeft w:val="0"/>
                  <w:marRight w:val="0"/>
                  <w:marTop w:val="0"/>
                  <w:marBottom w:val="0"/>
                  <w:divBdr>
                    <w:top w:val="none" w:sz="0" w:space="0" w:color="auto"/>
                    <w:left w:val="none" w:sz="0" w:space="0" w:color="auto"/>
                    <w:bottom w:val="none" w:sz="0" w:space="0" w:color="auto"/>
                    <w:right w:val="none" w:sz="0" w:space="0" w:color="auto"/>
                  </w:divBdr>
                </w:div>
                <w:div w:id="804658079">
                  <w:marLeft w:val="0"/>
                  <w:marRight w:val="0"/>
                  <w:marTop w:val="0"/>
                  <w:marBottom w:val="0"/>
                  <w:divBdr>
                    <w:top w:val="none" w:sz="0" w:space="0" w:color="auto"/>
                    <w:left w:val="none" w:sz="0" w:space="0" w:color="auto"/>
                    <w:bottom w:val="none" w:sz="0" w:space="0" w:color="auto"/>
                    <w:right w:val="none" w:sz="0" w:space="0" w:color="auto"/>
                  </w:divBdr>
                </w:div>
              </w:divsChild>
            </w:div>
            <w:div w:id="361712383">
              <w:marLeft w:val="0"/>
              <w:marRight w:val="0"/>
              <w:marTop w:val="0"/>
              <w:marBottom w:val="0"/>
              <w:divBdr>
                <w:top w:val="none" w:sz="0" w:space="0" w:color="auto"/>
                <w:left w:val="none" w:sz="0" w:space="0" w:color="auto"/>
                <w:bottom w:val="none" w:sz="0" w:space="0" w:color="auto"/>
                <w:right w:val="none" w:sz="0" w:space="0" w:color="auto"/>
              </w:divBdr>
              <w:divsChild>
                <w:div w:id="1511527906">
                  <w:marLeft w:val="0"/>
                  <w:marRight w:val="0"/>
                  <w:marTop w:val="0"/>
                  <w:marBottom w:val="0"/>
                  <w:divBdr>
                    <w:top w:val="none" w:sz="0" w:space="0" w:color="auto"/>
                    <w:left w:val="none" w:sz="0" w:space="0" w:color="auto"/>
                    <w:bottom w:val="none" w:sz="0" w:space="0" w:color="auto"/>
                    <w:right w:val="none" w:sz="0" w:space="0" w:color="auto"/>
                  </w:divBdr>
                </w:div>
              </w:divsChild>
            </w:div>
            <w:div w:id="791368455">
              <w:marLeft w:val="0"/>
              <w:marRight w:val="0"/>
              <w:marTop w:val="0"/>
              <w:marBottom w:val="0"/>
              <w:divBdr>
                <w:top w:val="none" w:sz="0" w:space="0" w:color="auto"/>
                <w:left w:val="none" w:sz="0" w:space="0" w:color="auto"/>
                <w:bottom w:val="none" w:sz="0" w:space="0" w:color="auto"/>
                <w:right w:val="none" w:sz="0" w:space="0" w:color="auto"/>
              </w:divBdr>
              <w:divsChild>
                <w:div w:id="9629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905">
          <w:marLeft w:val="0"/>
          <w:marRight w:val="0"/>
          <w:marTop w:val="0"/>
          <w:marBottom w:val="0"/>
          <w:divBdr>
            <w:top w:val="none" w:sz="0" w:space="0" w:color="auto"/>
            <w:left w:val="none" w:sz="0" w:space="0" w:color="auto"/>
            <w:bottom w:val="none" w:sz="0" w:space="0" w:color="auto"/>
            <w:right w:val="none" w:sz="0" w:space="0" w:color="auto"/>
          </w:divBdr>
          <w:divsChild>
            <w:div w:id="526019443">
              <w:marLeft w:val="0"/>
              <w:marRight w:val="0"/>
              <w:marTop w:val="0"/>
              <w:marBottom w:val="0"/>
              <w:divBdr>
                <w:top w:val="none" w:sz="0" w:space="0" w:color="auto"/>
                <w:left w:val="none" w:sz="0" w:space="0" w:color="auto"/>
                <w:bottom w:val="none" w:sz="0" w:space="0" w:color="auto"/>
                <w:right w:val="none" w:sz="0" w:space="0" w:color="auto"/>
              </w:divBdr>
              <w:divsChild>
                <w:div w:id="1928152196">
                  <w:marLeft w:val="0"/>
                  <w:marRight w:val="0"/>
                  <w:marTop w:val="0"/>
                  <w:marBottom w:val="0"/>
                  <w:divBdr>
                    <w:top w:val="none" w:sz="0" w:space="0" w:color="auto"/>
                    <w:left w:val="none" w:sz="0" w:space="0" w:color="auto"/>
                    <w:bottom w:val="none" w:sz="0" w:space="0" w:color="auto"/>
                    <w:right w:val="none" w:sz="0" w:space="0" w:color="auto"/>
                  </w:divBdr>
                </w:div>
              </w:divsChild>
            </w:div>
            <w:div w:id="92943836">
              <w:marLeft w:val="0"/>
              <w:marRight w:val="0"/>
              <w:marTop w:val="0"/>
              <w:marBottom w:val="0"/>
              <w:divBdr>
                <w:top w:val="none" w:sz="0" w:space="0" w:color="auto"/>
                <w:left w:val="none" w:sz="0" w:space="0" w:color="auto"/>
                <w:bottom w:val="none" w:sz="0" w:space="0" w:color="auto"/>
                <w:right w:val="none" w:sz="0" w:space="0" w:color="auto"/>
              </w:divBdr>
              <w:divsChild>
                <w:div w:id="2140342262">
                  <w:marLeft w:val="0"/>
                  <w:marRight w:val="0"/>
                  <w:marTop w:val="0"/>
                  <w:marBottom w:val="0"/>
                  <w:divBdr>
                    <w:top w:val="none" w:sz="0" w:space="0" w:color="auto"/>
                    <w:left w:val="none" w:sz="0" w:space="0" w:color="auto"/>
                    <w:bottom w:val="none" w:sz="0" w:space="0" w:color="auto"/>
                    <w:right w:val="none" w:sz="0" w:space="0" w:color="auto"/>
                  </w:divBdr>
                  <w:divsChild>
                    <w:div w:id="11664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2530">
              <w:marLeft w:val="0"/>
              <w:marRight w:val="0"/>
              <w:marTop w:val="0"/>
              <w:marBottom w:val="0"/>
              <w:divBdr>
                <w:top w:val="none" w:sz="0" w:space="0" w:color="auto"/>
                <w:left w:val="none" w:sz="0" w:space="0" w:color="auto"/>
                <w:bottom w:val="none" w:sz="0" w:space="0" w:color="auto"/>
                <w:right w:val="none" w:sz="0" w:space="0" w:color="auto"/>
              </w:divBdr>
              <w:divsChild>
                <w:div w:id="1915580073">
                  <w:marLeft w:val="0"/>
                  <w:marRight w:val="0"/>
                  <w:marTop w:val="0"/>
                  <w:marBottom w:val="0"/>
                  <w:divBdr>
                    <w:top w:val="none" w:sz="0" w:space="0" w:color="auto"/>
                    <w:left w:val="none" w:sz="0" w:space="0" w:color="auto"/>
                    <w:bottom w:val="none" w:sz="0" w:space="0" w:color="auto"/>
                    <w:right w:val="none" w:sz="0" w:space="0" w:color="auto"/>
                  </w:divBdr>
                </w:div>
                <w:div w:id="2068066452">
                  <w:marLeft w:val="0"/>
                  <w:marRight w:val="0"/>
                  <w:marTop w:val="0"/>
                  <w:marBottom w:val="0"/>
                  <w:divBdr>
                    <w:top w:val="none" w:sz="0" w:space="0" w:color="auto"/>
                    <w:left w:val="none" w:sz="0" w:space="0" w:color="auto"/>
                    <w:bottom w:val="none" w:sz="0" w:space="0" w:color="auto"/>
                    <w:right w:val="none" w:sz="0" w:space="0" w:color="auto"/>
                  </w:divBdr>
                </w:div>
              </w:divsChild>
            </w:div>
            <w:div w:id="1345479254">
              <w:marLeft w:val="0"/>
              <w:marRight w:val="0"/>
              <w:marTop w:val="0"/>
              <w:marBottom w:val="0"/>
              <w:divBdr>
                <w:top w:val="none" w:sz="0" w:space="0" w:color="auto"/>
                <w:left w:val="none" w:sz="0" w:space="0" w:color="auto"/>
                <w:bottom w:val="none" w:sz="0" w:space="0" w:color="auto"/>
                <w:right w:val="none" w:sz="0" w:space="0" w:color="auto"/>
              </w:divBdr>
              <w:divsChild>
                <w:div w:id="1992633276">
                  <w:marLeft w:val="0"/>
                  <w:marRight w:val="0"/>
                  <w:marTop w:val="0"/>
                  <w:marBottom w:val="0"/>
                  <w:divBdr>
                    <w:top w:val="none" w:sz="0" w:space="0" w:color="auto"/>
                    <w:left w:val="none" w:sz="0" w:space="0" w:color="auto"/>
                    <w:bottom w:val="none" w:sz="0" w:space="0" w:color="auto"/>
                    <w:right w:val="none" w:sz="0" w:space="0" w:color="auto"/>
                  </w:divBdr>
                </w:div>
              </w:divsChild>
            </w:div>
            <w:div w:id="520435115">
              <w:marLeft w:val="0"/>
              <w:marRight w:val="0"/>
              <w:marTop w:val="0"/>
              <w:marBottom w:val="0"/>
              <w:divBdr>
                <w:top w:val="none" w:sz="0" w:space="0" w:color="auto"/>
                <w:left w:val="none" w:sz="0" w:space="0" w:color="auto"/>
                <w:bottom w:val="none" w:sz="0" w:space="0" w:color="auto"/>
                <w:right w:val="none" w:sz="0" w:space="0" w:color="auto"/>
              </w:divBdr>
              <w:divsChild>
                <w:div w:id="512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5370">
          <w:marLeft w:val="0"/>
          <w:marRight w:val="0"/>
          <w:marTop w:val="0"/>
          <w:marBottom w:val="0"/>
          <w:divBdr>
            <w:top w:val="none" w:sz="0" w:space="0" w:color="auto"/>
            <w:left w:val="none" w:sz="0" w:space="0" w:color="auto"/>
            <w:bottom w:val="none" w:sz="0" w:space="0" w:color="auto"/>
            <w:right w:val="none" w:sz="0" w:space="0" w:color="auto"/>
          </w:divBdr>
          <w:divsChild>
            <w:div w:id="452869445">
              <w:marLeft w:val="0"/>
              <w:marRight w:val="0"/>
              <w:marTop w:val="0"/>
              <w:marBottom w:val="0"/>
              <w:divBdr>
                <w:top w:val="none" w:sz="0" w:space="0" w:color="auto"/>
                <w:left w:val="none" w:sz="0" w:space="0" w:color="auto"/>
                <w:bottom w:val="none" w:sz="0" w:space="0" w:color="auto"/>
                <w:right w:val="none" w:sz="0" w:space="0" w:color="auto"/>
              </w:divBdr>
              <w:divsChild>
                <w:div w:id="835531904">
                  <w:marLeft w:val="0"/>
                  <w:marRight w:val="0"/>
                  <w:marTop w:val="0"/>
                  <w:marBottom w:val="0"/>
                  <w:divBdr>
                    <w:top w:val="none" w:sz="0" w:space="0" w:color="auto"/>
                    <w:left w:val="none" w:sz="0" w:space="0" w:color="auto"/>
                    <w:bottom w:val="none" w:sz="0" w:space="0" w:color="auto"/>
                    <w:right w:val="none" w:sz="0" w:space="0" w:color="auto"/>
                  </w:divBdr>
                </w:div>
              </w:divsChild>
            </w:div>
            <w:div w:id="1786656682">
              <w:marLeft w:val="0"/>
              <w:marRight w:val="0"/>
              <w:marTop w:val="0"/>
              <w:marBottom w:val="0"/>
              <w:divBdr>
                <w:top w:val="none" w:sz="0" w:space="0" w:color="auto"/>
                <w:left w:val="none" w:sz="0" w:space="0" w:color="auto"/>
                <w:bottom w:val="none" w:sz="0" w:space="0" w:color="auto"/>
                <w:right w:val="none" w:sz="0" w:space="0" w:color="auto"/>
              </w:divBdr>
              <w:divsChild>
                <w:div w:id="216404629">
                  <w:marLeft w:val="0"/>
                  <w:marRight w:val="0"/>
                  <w:marTop w:val="0"/>
                  <w:marBottom w:val="0"/>
                  <w:divBdr>
                    <w:top w:val="none" w:sz="0" w:space="0" w:color="auto"/>
                    <w:left w:val="none" w:sz="0" w:space="0" w:color="auto"/>
                    <w:bottom w:val="none" w:sz="0" w:space="0" w:color="auto"/>
                    <w:right w:val="none" w:sz="0" w:space="0" w:color="auto"/>
                  </w:divBdr>
                </w:div>
              </w:divsChild>
            </w:div>
            <w:div w:id="83114405">
              <w:marLeft w:val="0"/>
              <w:marRight w:val="0"/>
              <w:marTop w:val="0"/>
              <w:marBottom w:val="0"/>
              <w:divBdr>
                <w:top w:val="none" w:sz="0" w:space="0" w:color="auto"/>
                <w:left w:val="none" w:sz="0" w:space="0" w:color="auto"/>
                <w:bottom w:val="none" w:sz="0" w:space="0" w:color="auto"/>
                <w:right w:val="none" w:sz="0" w:space="0" w:color="auto"/>
              </w:divBdr>
              <w:divsChild>
                <w:div w:id="389112996">
                  <w:marLeft w:val="0"/>
                  <w:marRight w:val="0"/>
                  <w:marTop w:val="0"/>
                  <w:marBottom w:val="0"/>
                  <w:divBdr>
                    <w:top w:val="none" w:sz="0" w:space="0" w:color="auto"/>
                    <w:left w:val="none" w:sz="0" w:space="0" w:color="auto"/>
                    <w:bottom w:val="none" w:sz="0" w:space="0" w:color="auto"/>
                    <w:right w:val="none" w:sz="0" w:space="0" w:color="auto"/>
                  </w:divBdr>
                  <w:divsChild>
                    <w:div w:id="1821001727">
                      <w:marLeft w:val="0"/>
                      <w:marRight w:val="0"/>
                      <w:marTop w:val="0"/>
                      <w:marBottom w:val="0"/>
                      <w:divBdr>
                        <w:top w:val="none" w:sz="0" w:space="0" w:color="auto"/>
                        <w:left w:val="none" w:sz="0" w:space="0" w:color="auto"/>
                        <w:bottom w:val="none" w:sz="0" w:space="0" w:color="auto"/>
                        <w:right w:val="none" w:sz="0" w:space="0" w:color="auto"/>
                      </w:divBdr>
                      <w:divsChild>
                        <w:div w:id="2121759672">
                          <w:marLeft w:val="0"/>
                          <w:marRight w:val="0"/>
                          <w:marTop w:val="0"/>
                          <w:marBottom w:val="0"/>
                          <w:divBdr>
                            <w:top w:val="none" w:sz="0" w:space="0" w:color="auto"/>
                            <w:left w:val="none" w:sz="0" w:space="0" w:color="auto"/>
                            <w:bottom w:val="none" w:sz="0" w:space="0" w:color="auto"/>
                            <w:right w:val="none" w:sz="0" w:space="0" w:color="auto"/>
                          </w:divBdr>
                        </w:div>
                      </w:divsChild>
                    </w:div>
                    <w:div w:id="1318875530">
                      <w:marLeft w:val="0"/>
                      <w:marRight w:val="0"/>
                      <w:marTop w:val="0"/>
                      <w:marBottom w:val="0"/>
                      <w:divBdr>
                        <w:top w:val="none" w:sz="0" w:space="0" w:color="auto"/>
                        <w:left w:val="none" w:sz="0" w:space="0" w:color="auto"/>
                        <w:bottom w:val="none" w:sz="0" w:space="0" w:color="auto"/>
                        <w:right w:val="none" w:sz="0" w:space="0" w:color="auto"/>
                      </w:divBdr>
                      <w:divsChild>
                        <w:div w:id="478692138">
                          <w:marLeft w:val="0"/>
                          <w:marRight w:val="0"/>
                          <w:marTop w:val="0"/>
                          <w:marBottom w:val="0"/>
                          <w:divBdr>
                            <w:top w:val="none" w:sz="0" w:space="0" w:color="auto"/>
                            <w:left w:val="none" w:sz="0" w:space="0" w:color="auto"/>
                            <w:bottom w:val="none" w:sz="0" w:space="0" w:color="auto"/>
                            <w:right w:val="none" w:sz="0" w:space="0" w:color="auto"/>
                          </w:divBdr>
                        </w:div>
                      </w:divsChild>
                    </w:div>
                    <w:div w:id="1328943602">
                      <w:marLeft w:val="0"/>
                      <w:marRight w:val="0"/>
                      <w:marTop w:val="0"/>
                      <w:marBottom w:val="0"/>
                      <w:divBdr>
                        <w:top w:val="none" w:sz="0" w:space="0" w:color="auto"/>
                        <w:left w:val="none" w:sz="0" w:space="0" w:color="auto"/>
                        <w:bottom w:val="none" w:sz="0" w:space="0" w:color="auto"/>
                        <w:right w:val="none" w:sz="0" w:space="0" w:color="auto"/>
                      </w:divBdr>
                      <w:divsChild>
                        <w:div w:id="1766488401">
                          <w:marLeft w:val="0"/>
                          <w:marRight w:val="0"/>
                          <w:marTop w:val="0"/>
                          <w:marBottom w:val="0"/>
                          <w:divBdr>
                            <w:top w:val="none" w:sz="0" w:space="0" w:color="auto"/>
                            <w:left w:val="none" w:sz="0" w:space="0" w:color="auto"/>
                            <w:bottom w:val="none" w:sz="0" w:space="0" w:color="auto"/>
                            <w:right w:val="none" w:sz="0" w:space="0" w:color="auto"/>
                          </w:divBdr>
                        </w:div>
                      </w:divsChild>
                    </w:div>
                    <w:div w:id="600987481">
                      <w:marLeft w:val="0"/>
                      <w:marRight w:val="0"/>
                      <w:marTop w:val="0"/>
                      <w:marBottom w:val="0"/>
                      <w:divBdr>
                        <w:top w:val="none" w:sz="0" w:space="0" w:color="auto"/>
                        <w:left w:val="none" w:sz="0" w:space="0" w:color="auto"/>
                        <w:bottom w:val="none" w:sz="0" w:space="0" w:color="auto"/>
                        <w:right w:val="none" w:sz="0" w:space="0" w:color="auto"/>
                      </w:divBdr>
                      <w:divsChild>
                        <w:div w:id="2141994603">
                          <w:marLeft w:val="0"/>
                          <w:marRight w:val="0"/>
                          <w:marTop w:val="0"/>
                          <w:marBottom w:val="0"/>
                          <w:divBdr>
                            <w:top w:val="none" w:sz="0" w:space="0" w:color="auto"/>
                            <w:left w:val="none" w:sz="0" w:space="0" w:color="auto"/>
                            <w:bottom w:val="none" w:sz="0" w:space="0" w:color="auto"/>
                            <w:right w:val="none" w:sz="0" w:space="0" w:color="auto"/>
                          </w:divBdr>
                        </w:div>
                      </w:divsChild>
                    </w:div>
                    <w:div w:id="2125535341">
                      <w:marLeft w:val="0"/>
                      <w:marRight w:val="0"/>
                      <w:marTop w:val="0"/>
                      <w:marBottom w:val="0"/>
                      <w:divBdr>
                        <w:top w:val="none" w:sz="0" w:space="0" w:color="auto"/>
                        <w:left w:val="none" w:sz="0" w:space="0" w:color="auto"/>
                        <w:bottom w:val="none" w:sz="0" w:space="0" w:color="auto"/>
                        <w:right w:val="none" w:sz="0" w:space="0" w:color="auto"/>
                      </w:divBdr>
                      <w:divsChild>
                        <w:div w:id="676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4691">
              <w:marLeft w:val="0"/>
              <w:marRight w:val="0"/>
              <w:marTop w:val="0"/>
              <w:marBottom w:val="0"/>
              <w:divBdr>
                <w:top w:val="none" w:sz="0" w:space="0" w:color="auto"/>
                <w:left w:val="none" w:sz="0" w:space="0" w:color="auto"/>
                <w:bottom w:val="none" w:sz="0" w:space="0" w:color="auto"/>
                <w:right w:val="none" w:sz="0" w:space="0" w:color="auto"/>
              </w:divBdr>
              <w:divsChild>
                <w:div w:id="314342102">
                  <w:marLeft w:val="0"/>
                  <w:marRight w:val="0"/>
                  <w:marTop w:val="0"/>
                  <w:marBottom w:val="0"/>
                  <w:divBdr>
                    <w:top w:val="none" w:sz="0" w:space="0" w:color="auto"/>
                    <w:left w:val="none" w:sz="0" w:space="0" w:color="auto"/>
                    <w:bottom w:val="none" w:sz="0" w:space="0" w:color="auto"/>
                    <w:right w:val="none" w:sz="0" w:space="0" w:color="auto"/>
                  </w:divBdr>
                </w:div>
                <w:div w:id="281418770">
                  <w:marLeft w:val="0"/>
                  <w:marRight w:val="0"/>
                  <w:marTop w:val="0"/>
                  <w:marBottom w:val="0"/>
                  <w:divBdr>
                    <w:top w:val="none" w:sz="0" w:space="0" w:color="auto"/>
                    <w:left w:val="none" w:sz="0" w:space="0" w:color="auto"/>
                    <w:bottom w:val="none" w:sz="0" w:space="0" w:color="auto"/>
                    <w:right w:val="none" w:sz="0" w:space="0" w:color="auto"/>
                  </w:divBdr>
                </w:div>
              </w:divsChild>
            </w:div>
            <w:div w:id="917061876">
              <w:marLeft w:val="0"/>
              <w:marRight w:val="0"/>
              <w:marTop w:val="0"/>
              <w:marBottom w:val="0"/>
              <w:divBdr>
                <w:top w:val="none" w:sz="0" w:space="0" w:color="auto"/>
                <w:left w:val="none" w:sz="0" w:space="0" w:color="auto"/>
                <w:bottom w:val="none" w:sz="0" w:space="0" w:color="auto"/>
                <w:right w:val="none" w:sz="0" w:space="0" w:color="auto"/>
              </w:divBdr>
              <w:divsChild>
                <w:div w:id="16451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8740">
          <w:marLeft w:val="0"/>
          <w:marRight w:val="0"/>
          <w:marTop w:val="0"/>
          <w:marBottom w:val="0"/>
          <w:divBdr>
            <w:top w:val="none" w:sz="0" w:space="0" w:color="auto"/>
            <w:left w:val="none" w:sz="0" w:space="0" w:color="auto"/>
            <w:bottom w:val="none" w:sz="0" w:space="0" w:color="auto"/>
            <w:right w:val="none" w:sz="0" w:space="0" w:color="auto"/>
          </w:divBdr>
          <w:divsChild>
            <w:div w:id="1081633936">
              <w:marLeft w:val="0"/>
              <w:marRight w:val="0"/>
              <w:marTop w:val="0"/>
              <w:marBottom w:val="0"/>
              <w:divBdr>
                <w:top w:val="none" w:sz="0" w:space="0" w:color="auto"/>
                <w:left w:val="none" w:sz="0" w:space="0" w:color="auto"/>
                <w:bottom w:val="none" w:sz="0" w:space="0" w:color="auto"/>
                <w:right w:val="none" w:sz="0" w:space="0" w:color="auto"/>
              </w:divBdr>
              <w:divsChild>
                <w:div w:id="1205751969">
                  <w:marLeft w:val="0"/>
                  <w:marRight w:val="0"/>
                  <w:marTop w:val="0"/>
                  <w:marBottom w:val="0"/>
                  <w:divBdr>
                    <w:top w:val="none" w:sz="0" w:space="0" w:color="auto"/>
                    <w:left w:val="none" w:sz="0" w:space="0" w:color="auto"/>
                    <w:bottom w:val="none" w:sz="0" w:space="0" w:color="auto"/>
                    <w:right w:val="none" w:sz="0" w:space="0" w:color="auto"/>
                  </w:divBdr>
                </w:div>
              </w:divsChild>
            </w:div>
            <w:div w:id="275984003">
              <w:marLeft w:val="0"/>
              <w:marRight w:val="0"/>
              <w:marTop w:val="0"/>
              <w:marBottom w:val="0"/>
              <w:divBdr>
                <w:top w:val="none" w:sz="0" w:space="0" w:color="auto"/>
                <w:left w:val="none" w:sz="0" w:space="0" w:color="auto"/>
                <w:bottom w:val="none" w:sz="0" w:space="0" w:color="auto"/>
                <w:right w:val="none" w:sz="0" w:space="0" w:color="auto"/>
              </w:divBdr>
              <w:divsChild>
                <w:div w:id="1863935758">
                  <w:marLeft w:val="0"/>
                  <w:marRight w:val="0"/>
                  <w:marTop w:val="0"/>
                  <w:marBottom w:val="0"/>
                  <w:divBdr>
                    <w:top w:val="none" w:sz="0" w:space="0" w:color="auto"/>
                    <w:left w:val="none" w:sz="0" w:space="0" w:color="auto"/>
                    <w:bottom w:val="none" w:sz="0" w:space="0" w:color="auto"/>
                    <w:right w:val="none" w:sz="0" w:space="0" w:color="auto"/>
                  </w:divBdr>
                </w:div>
                <w:div w:id="9764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0349">
          <w:marLeft w:val="0"/>
          <w:marRight w:val="0"/>
          <w:marTop w:val="0"/>
          <w:marBottom w:val="0"/>
          <w:divBdr>
            <w:top w:val="none" w:sz="0" w:space="0" w:color="auto"/>
            <w:left w:val="none" w:sz="0" w:space="0" w:color="auto"/>
            <w:bottom w:val="none" w:sz="0" w:space="0" w:color="auto"/>
            <w:right w:val="none" w:sz="0" w:space="0" w:color="auto"/>
          </w:divBdr>
          <w:divsChild>
            <w:div w:id="1278173280">
              <w:marLeft w:val="0"/>
              <w:marRight w:val="0"/>
              <w:marTop w:val="0"/>
              <w:marBottom w:val="0"/>
              <w:divBdr>
                <w:top w:val="none" w:sz="0" w:space="0" w:color="auto"/>
                <w:left w:val="none" w:sz="0" w:space="0" w:color="auto"/>
                <w:bottom w:val="none" w:sz="0" w:space="0" w:color="auto"/>
                <w:right w:val="none" w:sz="0" w:space="0" w:color="auto"/>
              </w:divBdr>
              <w:divsChild>
                <w:div w:id="992490041">
                  <w:marLeft w:val="0"/>
                  <w:marRight w:val="0"/>
                  <w:marTop w:val="0"/>
                  <w:marBottom w:val="0"/>
                  <w:divBdr>
                    <w:top w:val="none" w:sz="0" w:space="0" w:color="auto"/>
                    <w:left w:val="none" w:sz="0" w:space="0" w:color="auto"/>
                    <w:bottom w:val="none" w:sz="0" w:space="0" w:color="auto"/>
                    <w:right w:val="none" w:sz="0" w:space="0" w:color="auto"/>
                  </w:divBdr>
                </w:div>
              </w:divsChild>
            </w:div>
            <w:div w:id="1970353686">
              <w:marLeft w:val="0"/>
              <w:marRight w:val="0"/>
              <w:marTop w:val="0"/>
              <w:marBottom w:val="0"/>
              <w:divBdr>
                <w:top w:val="none" w:sz="0" w:space="0" w:color="auto"/>
                <w:left w:val="none" w:sz="0" w:space="0" w:color="auto"/>
                <w:bottom w:val="none" w:sz="0" w:space="0" w:color="auto"/>
                <w:right w:val="none" w:sz="0" w:space="0" w:color="auto"/>
              </w:divBdr>
              <w:divsChild>
                <w:div w:id="1439132412">
                  <w:marLeft w:val="0"/>
                  <w:marRight w:val="0"/>
                  <w:marTop w:val="0"/>
                  <w:marBottom w:val="0"/>
                  <w:divBdr>
                    <w:top w:val="none" w:sz="0" w:space="0" w:color="auto"/>
                    <w:left w:val="none" w:sz="0" w:space="0" w:color="auto"/>
                    <w:bottom w:val="none" w:sz="0" w:space="0" w:color="auto"/>
                    <w:right w:val="none" w:sz="0" w:space="0" w:color="auto"/>
                  </w:divBdr>
                </w:div>
                <w:div w:id="21035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90520">
          <w:marLeft w:val="0"/>
          <w:marRight w:val="0"/>
          <w:marTop w:val="0"/>
          <w:marBottom w:val="0"/>
          <w:divBdr>
            <w:top w:val="none" w:sz="0" w:space="0" w:color="auto"/>
            <w:left w:val="none" w:sz="0" w:space="0" w:color="auto"/>
            <w:bottom w:val="none" w:sz="0" w:space="0" w:color="auto"/>
            <w:right w:val="none" w:sz="0" w:space="0" w:color="auto"/>
          </w:divBdr>
          <w:divsChild>
            <w:div w:id="1562133949">
              <w:marLeft w:val="0"/>
              <w:marRight w:val="0"/>
              <w:marTop w:val="0"/>
              <w:marBottom w:val="0"/>
              <w:divBdr>
                <w:top w:val="none" w:sz="0" w:space="0" w:color="auto"/>
                <w:left w:val="none" w:sz="0" w:space="0" w:color="auto"/>
                <w:bottom w:val="none" w:sz="0" w:space="0" w:color="auto"/>
                <w:right w:val="none" w:sz="0" w:space="0" w:color="auto"/>
              </w:divBdr>
              <w:divsChild>
                <w:div w:id="668220663">
                  <w:marLeft w:val="0"/>
                  <w:marRight w:val="0"/>
                  <w:marTop w:val="0"/>
                  <w:marBottom w:val="0"/>
                  <w:divBdr>
                    <w:top w:val="none" w:sz="0" w:space="0" w:color="auto"/>
                    <w:left w:val="none" w:sz="0" w:space="0" w:color="auto"/>
                    <w:bottom w:val="none" w:sz="0" w:space="0" w:color="auto"/>
                    <w:right w:val="none" w:sz="0" w:space="0" w:color="auto"/>
                  </w:divBdr>
                </w:div>
              </w:divsChild>
            </w:div>
            <w:div w:id="814370123">
              <w:marLeft w:val="0"/>
              <w:marRight w:val="0"/>
              <w:marTop w:val="0"/>
              <w:marBottom w:val="0"/>
              <w:divBdr>
                <w:top w:val="none" w:sz="0" w:space="0" w:color="auto"/>
                <w:left w:val="none" w:sz="0" w:space="0" w:color="auto"/>
                <w:bottom w:val="none" w:sz="0" w:space="0" w:color="auto"/>
                <w:right w:val="none" w:sz="0" w:space="0" w:color="auto"/>
              </w:divBdr>
              <w:divsChild>
                <w:div w:id="273558589">
                  <w:marLeft w:val="0"/>
                  <w:marRight w:val="0"/>
                  <w:marTop w:val="0"/>
                  <w:marBottom w:val="0"/>
                  <w:divBdr>
                    <w:top w:val="none" w:sz="0" w:space="0" w:color="auto"/>
                    <w:left w:val="none" w:sz="0" w:space="0" w:color="auto"/>
                    <w:bottom w:val="none" w:sz="0" w:space="0" w:color="auto"/>
                    <w:right w:val="none" w:sz="0" w:space="0" w:color="auto"/>
                  </w:divBdr>
                </w:div>
              </w:divsChild>
            </w:div>
            <w:div w:id="896472801">
              <w:marLeft w:val="0"/>
              <w:marRight w:val="0"/>
              <w:marTop w:val="0"/>
              <w:marBottom w:val="0"/>
              <w:divBdr>
                <w:top w:val="none" w:sz="0" w:space="0" w:color="auto"/>
                <w:left w:val="none" w:sz="0" w:space="0" w:color="auto"/>
                <w:bottom w:val="none" w:sz="0" w:space="0" w:color="auto"/>
                <w:right w:val="none" w:sz="0" w:space="0" w:color="auto"/>
              </w:divBdr>
              <w:divsChild>
                <w:div w:id="97794700">
                  <w:marLeft w:val="0"/>
                  <w:marRight w:val="0"/>
                  <w:marTop w:val="0"/>
                  <w:marBottom w:val="0"/>
                  <w:divBdr>
                    <w:top w:val="none" w:sz="0" w:space="0" w:color="auto"/>
                    <w:left w:val="none" w:sz="0" w:space="0" w:color="auto"/>
                    <w:bottom w:val="none" w:sz="0" w:space="0" w:color="auto"/>
                    <w:right w:val="none" w:sz="0" w:space="0" w:color="auto"/>
                  </w:divBdr>
                  <w:divsChild>
                    <w:div w:id="11240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2214">
              <w:marLeft w:val="0"/>
              <w:marRight w:val="0"/>
              <w:marTop w:val="0"/>
              <w:marBottom w:val="0"/>
              <w:divBdr>
                <w:top w:val="none" w:sz="0" w:space="0" w:color="auto"/>
                <w:left w:val="none" w:sz="0" w:space="0" w:color="auto"/>
                <w:bottom w:val="none" w:sz="0" w:space="0" w:color="auto"/>
                <w:right w:val="none" w:sz="0" w:space="0" w:color="auto"/>
              </w:divBdr>
              <w:divsChild>
                <w:div w:id="1268271529">
                  <w:marLeft w:val="0"/>
                  <w:marRight w:val="0"/>
                  <w:marTop w:val="0"/>
                  <w:marBottom w:val="0"/>
                  <w:divBdr>
                    <w:top w:val="none" w:sz="0" w:space="0" w:color="auto"/>
                    <w:left w:val="none" w:sz="0" w:space="0" w:color="auto"/>
                    <w:bottom w:val="none" w:sz="0" w:space="0" w:color="auto"/>
                    <w:right w:val="none" w:sz="0" w:space="0" w:color="auto"/>
                  </w:divBdr>
                </w:div>
                <w:div w:id="1852792914">
                  <w:marLeft w:val="0"/>
                  <w:marRight w:val="0"/>
                  <w:marTop w:val="0"/>
                  <w:marBottom w:val="0"/>
                  <w:divBdr>
                    <w:top w:val="none" w:sz="0" w:space="0" w:color="auto"/>
                    <w:left w:val="none" w:sz="0" w:space="0" w:color="auto"/>
                    <w:bottom w:val="none" w:sz="0" w:space="0" w:color="auto"/>
                    <w:right w:val="none" w:sz="0" w:space="0" w:color="auto"/>
                  </w:divBdr>
                </w:div>
              </w:divsChild>
            </w:div>
            <w:div w:id="33118569">
              <w:marLeft w:val="0"/>
              <w:marRight w:val="0"/>
              <w:marTop w:val="0"/>
              <w:marBottom w:val="0"/>
              <w:divBdr>
                <w:top w:val="none" w:sz="0" w:space="0" w:color="auto"/>
                <w:left w:val="none" w:sz="0" w:space="0" w:color="auto"/>
                <w:bottom w:val="none" w:sz="0" w:space="0" w:color="auto"/>
                <w:right w:val="none" w:sz="0" w:space="0" w:color="auto"/>
              </w:divBdr>
              <w:divsChild>
                <w:div w:id="1753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2821">
          <w:marLeft w:val="0"/>
          <w:marRight w:val="0"/>
          <w:marTop w:val="0"/>
          <w:marBottom w:val="0"/>
          <w:divBdr>
            <w:top w:val="none" w:sz="0" w:space="0" w:color="auto"/>
            <w:left w:val="none" w:sz="0" w:space="0" w:color="auto"/>
            <w:bottom w:val="none" w:sz="0" w:space="0" w:color="auto"/>
            <w:right w:val="none" w:sz="0" w:space="0" w:color="auto"/>
          </w:divBdr>
          <w:divsChild>
            <w:div w:id="1673413029">
              <w:marLeft w:val="0"/>
              <w:marRight w:val="0"/>
              <w:marTop w:val="0"/>
              <w:marBottom w:val="0"/>
              <w:divBdr>
                <w:top w:val="none" w:sz="0" w:space="0" w:color="auto"/>
                <w:left w:val="none" w:sz="0" w:space="0" w:color="auto"/>
                <w:bottom w:val="none" w:sz="0" w:space="0" w:color="auto"/>
                <w:right w:val="none" w:sz="0" w:space="0" w:color="auto"/>
              </w:divBdr>
              <w:divsChild>
                <w:div w:id="987829786">
                  <w:marLeft w:val="0"/>
                  <w:marRight w:val="0"/>
                  <w:marTop w:val="0"/>
                  <w:marBottom w:val="0"/>
                  <w:divBdr>
                    <w:top w:val="none" w:sz="0" w:space="0" w:color="auto"/>
                    <w:left w:val="none" w:sz="0" w:space="0" w:color="auto"/>
                    <w:bottom w:val="none" w:sz="0" w:space="0" w:color="auto"/>
                    <w:right w:val="none" w:sz="0" w:space="0" w:color="auto"/>
                  </w:divBdr>
                </w:div>
                <w:div w:id="1974093695">
                  <w:marLeft w:val="0"/>
                  <w:marRight w:val="0"/>
                  <w:marTop w:val="0"/>
                  <w:marBottom w:val="0"/>
                  <w:divBdr>
                    <w:top w:val="none" w:sz="0" w:space="0" w:color="auto"/>
                    <w:left w:val="none" w:sz="0" w:space="0" w:color="auto"/>
                    <w:bottom w:val="none" w:sz="0" w:space="0" w:color="auto"/>
                    <w:right w:val="none" w:sz="0" w:space="0" w:color="auto"/>
                  </w:divBdr>
                </w:div>
              </w:divsChild>
            </w:div>
            <w:div w:id="1723481054">
              <w:marLeft w:val="0"/>
              <w:marRight w:val="0"/>
              <w:marTop w:val="0"/>
              <w:marBottom w:val="0"/>
              <w:divBdr>
                <w:top w:val="none" w:sz="0" w:space="0" w:color="auto"/>
                <w:left w:val="none" w:sz="0" w:space="0" w:color="auto"/>
                <w:bottom w:val="none" w:sz="0" w:space="0" w:color="auto"/>
                <w:right w:val="none" w:sz="0" w:space="0" w:color="auto"/>
              </w:divBdr>
              <w:divsChild>
                <w:div w:id="9247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790">
          <w:marLeft w:val="0"/>
          <w:marRight w:val="0"/>
          <w:marTop w:val="0"/>
          <w:marBottom w:val="0"/>
          <w:divBdr>
            <w:top w:val="none" w:sz="0" w:space="0" w:color="auto"/>
            <w:left w:val="none" w:sz="0" w:space="0" w:color="auto"/>
            <w:bottom w:val="none" w:sz="0" w:space="0" w:color="auto"/>
            <w:right w:val="none" w:sz="0" w:space="0" w:color="auto"/>
          </w:divBdr>
          <w:divsChild>
            <w:div w:id="1497375915">
              <w:marLeft w:val="0"/>
              <w:marRight w:val="0"/>
              <w:marTop w:val="0"/>
              <w:marBottom w:val="0"/>
              <w:divBdr>
                <w:top w:val="none" w:sz="0" w:space="0" w:color="auto"/>
                <w:left w:val="none" w:sz="0" w:space="0" w:color="auto"/>
                <w:bottom w:val="none" w:sz="0" w:space="0" w:color="auto"/>
                <w:right w:val="none" w:sz="0" w:space="0" w:color="auto"/>
              </w:divBdr>
              <w:divsChild>
                <w:div w:id="595595060">
                  <w:marLeft w:val="0"/>
                  <w:marRight w:val="0"/>
                  <w:marTop w:val="0"/>
                  <w:marBottom w:val="0"/>
                  <w:divBdr>
                    <w:top w:val="none" w:sz="0" w:space="0" w:color="auto"/>
                    <w:left w:val="none" w:sz="0" w:space="0" w:color="auto"/>
                    <w:bottom w:val="none" w:sz="0" w:space="0" w:color="auto"/>
                    <w:right w:val="none" w:sz="0" w:space="0" w:color="auto"/>
                  </w:divBdr>
                </w:div>
              </w:divsChild>
            </w:div>
            <w:div w:id="854878346">
              <w:marLeft w:val="0"/>
              <w:marRight w:val="0"/>
              <w:marTop w:val="0"/>
              <w:marBottom w:val="0"/>
              <w:divBdr>
                <w:top w:val="none" w:sz="0" w:space="0" w:color="auto"/>
                <w:left w:val="none" w:sz="0" w:space="0" w:color="auto"/>
                <w:bottom w:val="none" w:sz="0" w:space="0" w:color="auto"/>
                <w:right w:val="none" w:sz="0" w:space="0" w:color="auto"/>
              </w:divBdr>
              <w:divsChild>
                <w:div w:id="1405101561">
                  <w:marLeft w:val="0"/>
                  <w:marRight w:val="0"/>
                  <w:marTop w:val="0"/>
                  <w:marBottom w:val="0"/>
                  <w:divBdr>
                    <w:top w:val="none" w:sz="0" w:space="0" w:color="auto"/>
                    <w:left w:val="none" w:sz="0" w:space="0" w:color="auto"/>
                    <w:bottom w:val="none" w:sz="0" w:space="0" w:color="auto"/>
                    <w:right w:val="none" w:sz="0" w:space="0" w:color="auto"/>
                  </w:divBdr>
                  <w:divsChild>
                    <w:div w:id="966619386">
                      <w:marLeft w:val="0"/>
                      <w:marRight w:val="0"/>
                      <w:marTop w:val="0"/>
                      <w:marBottom w:val="0"/>
                      <w:divBdr>
                        <w:top w:val="none" w:sz="0" w:space="0" w:color="auto"/>
                        <w:left w:val="none" w:sz="0" w:space="0" w:color="auto"/>
                        <w:bottom w:val="none" w:sz="0" w:space="0" w:color="auto"/>
                        <w:right w:val="none" w:sz="0" w:space="0" w:color="auto"/>
                      </w:divBdr>
                    </w:div>
                  </w:divsChild>
                </w:div>
                <w:div w:id="84811221">
                  <w:marLeft w:val="0"/>
                  <w:marRight w:val="0"/>
                  <w:marTop w:val="0"/>
                  <w:marBottom w:val="0"/>
                  <w:divBdr>
                    <w:top w:val="none" w:sz="0" w:space="0" w:color="auto"/>
                    <w:left w:val="none" w:sz="0" w:space="0" w:color="auto"/>
                    <w:bottom w:val="none" w:sz="0" w:space="0" w:color="auto"/>
                    <w:right w:val="none" w:sz="0" w:space="0" w:color="auto"/>
                  </w:divBdr>
                  <w:divsChild>
                    <w:div w:id="1149899861">
                      <w:marLeft w:val="0"/>
                      <w:marRight w:val="0"/>
                      <w:marTop w:val="0"/>
                      <w:marBottom w:val="0"/>
                      <w:divBdr>
                        <w:top w:val="none" w:sz="0" w:space="0" w:color="auto"/>
                        <w:left w:val="none" w:sz="0" w:space="0" w:color="auto"/>
                        <w:bottom w:val="none" w:sz="0" w:space="0" w:color="auto"/>
                        <w:right w:val="none" w:sz="0" w:space="0" w:color="auto"/>
                      </w:divBdr>
                    </w:div>
                  </w:divsChild>
                </w:div>
                <w:div w:id="514079973">
                  <w:marLeft w:val="0"/>
                  <w:marRight w:val="0"/>
                  <w:marTop w:val="0"/>
                  <w:marBottom w:val="0"/>
                  <w:divBdr>
                    <w:top w:val="none" w:sz="0" w:space="0" w:color="auto"/>
                    <w:left w:val="none" w:sz="0" w:space="0" w:color="auto"/>
                    <w:bottom w:val="none" w:sz="0" w:space="0" w:color="auto"/>
                    <w:right w:val="none" w:sz="0" w:space="0" w:color="auto"/>
                  </w:divBdr>
                  <w:divsChild>
                    <w:div w:id="133640626">
                      <w:marLeft w:val="0"/>
                      <w:marRight w:val="0"/>
                      <w:marTop w:val="0"/>
                      <w:marBottom w:val="0"/>
                      <w:divBdr>
                        <w:top w:val="none" w:sz="0" w:space="0" w:color="auto"/>
                        <w:left w:val="none" w:sz="0" w:space="0" w:color="auto"/>
                        <w:bottom w:val="none" w:sz="0" w:space="0" w:color="auto"/>
                        <w:right w:val="none" w:sz="0" w:space="0" w:color="auto"/>
                      </w:divBdr>
                    </w:div>
                  </w:divsChild>
                </w:div>
                <w:div w:id="993796220">
                  <w:marLeft w:val="0"/>
                  <w:marRight w:val="0"/>
                  <w:marTop w:val="0"/>
                  <w:marBottom w:val="0"/>
                  <w:divBdr>
                    <w:top w:val="none" w:sz="0" w:space="0" w:color="auto"/>
                    <w:left w:val="none" w:sz="0" w:space="0" w:color="auto"/>
                    <w:bottom w:val="none" w:sz="0" w:space="0" w:color="auto"/>
                    <w:right w:val="none" w:sz="0" w:space="0" w:color="auto"/>
                  </w:divBdr>
                  <w:divsChild>
                    <w:div w:id="1215235331">
                      <w:marLeft w:val="0"/>
                      <w:marRight w:val="0"/>
                      <w:marTop w:val="0"/>
                      <w:marBottom w:val="0"/>
                      <w:divBdr>
                        <w:top w:val="none" w:sz="0" w:space="0" w:color="auto"/>
                        <w:left w:val="none" w:sz="0" w:space="0" w:color="auto"/>
                        <w:bottom w:val="none" w:sz="0" w:space="0" w:color="auto"/>
                        <w:right w:val="none" w:sz="0" w:space="0" w:color="auto"/>
                      </w:divBdr>
                    </w:div>
                  </w:divsChild>
                </w:div>
                <w:div w:id="948465971">
                  <w:marLeft w:val="0"/>
                  <w:marRight w:val="0"/>
                  <w:marTop w:val="0"/>
                  <w:marBottom w:val="0"/>
                  <w:divBdr>
                    <w:top w:val="none" w:sz="0" w:space="0" w:color="auto"/>
                    <w:left w:val="none" w:sz="0" w:space="0" w:color="auto"/>
                    <w:bottom w:val="none" w:sz="0" w:space="0" w:color="auto"/>
                    <w:right w:val="none" w:sz="0" w:space="0" w:color="auto"/>
                  </w:divBdr>
                  <w:divsChild>
                    <w:div w:id="1168984077">
                      <w:marLeft w:val="0"/>
                      <w:marRight w:val="0"/>
                      <w:marTop w:val="0"/>
                      <w:marBottom w:val="0"/>
                      <w:divBdr>
                        <w:top w:val="none" w:sz="0" w:space="0" w:color="auto"/>
                        <w:left w:val="none" w:sz="0" w:space="0" w:color="auto"/>
                        <w:bottom w:val="none" w:sz="0" w:space="0" w:color="auto"/>
                        <w:right w:val="none" w:sz="0" w:space="0" w:color="auto"/>
                      </w:divBdr>
                    </w:div>
                  </w:divsChild>
                </w:div>
                <w:div w:id="1677491390">
                  <w:marLeft w:val="0"/>
                  <w:marRight w:val="0"/>
                  <w:marTop w:val="0"/>
                  <w:marBottom w:val="0"/>
                  <w:divBdr>
                    <w:top w:val="none" w:sz="0" w:space="0" w:color="auto"/>
                    <w:left w:val="none" w:sz="0" w:space="0" w:color="auto"/>
                    <w:bottom w:val="none" w:sz="0" w:space="0" w:color="auto"/>
                    <w:right w:val="none" w:sz="0" w:space="0" w:color="auto"/>
                  </w:divBdr>
                  <w:divsChild>
                    <w:div w:id="1376153951">
                      <w:marLeft w:val="0"/>
                      <w:marRight w:val="0"/>
                      <w:marTop w:val="0"/>
                      <w:marBottom w:val="0"/>
                      <w:divBdr>
                        <w:top w:val="none" w:sz="0" w:space="0" w:color="auto"/>
                        <w:left w:val="none" w:sz="0" w:space="0" w:color="auto"/>
                        <w:bottom w:val="none" w:sz="0" w:space="0" w:color="auto"/>
                        <w:right w:val="none" w:sz="0" w:space="0" w:color="auto"/>
                      </w:divBdr>
                    </w:div>
                  </w:divsChild>
                </w:div>
                <w:div w:id="246430398">
                  <w:marLeft w:val="0"/>
                  <w:marRight w:val="0"/>
                  <w:marTop w:val="0"/>
                  <w:marBottom w:val="0"/>
                  <w:divBdr>
                    <w:top w:val="none" w:sz="0" w:space="0" w:color="auto"/>
                    <w:left w:val="none" w:sz="0" w:space="0" w:color="auto"/>
                    <w:bottom w:val="none" w:sz="0" w:space="0" w:color="auto"/>
                    <w:right w:val="none" w:sz="0" w:space="0" w:color="auto"/>
                  </w:divBdr>
                  <w:divsChild>
                    <w:div w:id="1133063268">
                      <w:marLeft w:val="0"/>
                      <w:marRight w:val="0"/>
                      <w:marTop w:val="0"/>
                      <w:marBottom w:val="0"/>
                      <w:divBdr>
                        <w:top w:val="none" w:sz="0" w:space="0" w:color="auto"/>
                        <w:left w:val="none" w:sz="0" w:space="0" w:color="auto"/>
                        <w:bottom w:val="none" w:sz="0" w:space="0" w:color="auto"/>
                        <w:right w:val="none" w:sz="0" w:space="0" w:color="auto"/>
                      </w:divBdr>
                    </w:div>
                  </w:divsChild>
                </w:div>
                <w:div w:id="612597135">
                  <w:marLeft w:val="0"/>
                  <w:marRight w:val="0"/>
                  <w:marTop w:val="0"/>
                  <w:marBottom w:val="0"/>
                  <w:divBdr>
                    <w:top w:val="none" w:sz="0" w:space="0" w:color="auto"/>
                    <w:left w:val="none" w:sz="0" w:space="0" w:color="auto"/>
                    <w:bottom w:val="none" w:sz="0" w:space="0" w:color="auto"/>
                    <w:right w:val="none" w:sz="0" w:space="0" w:color="auto"/>
                  </w:divBdr>
                  <w:divsChild>
                    <w:div w:id="818765568">
                      <w:marLeft w:val="0"/>
                      <w:marRight w:val="0"/>
                      <w:marTop w:val="0"/>
                      <w:marBottom w:val="0"/>
                      <w:divBdr>
                        <w:top w:val="none" w:sz="0" w:space="0" w:color="auto"/>
                        <w:left w:val="none" w:sz="0" w:space="0" w:color="auto"/>
                        <w:bottom w:val="none" w:sz="0" w:space="0" w:color="auto"/>
                        <w:right w:val="none" w:sz="0" w:space="0" w:color="auto"/>
                      </w:divBdr>
                    </w:div>
                  </w:divsChild>
                </w:div>
                <w:div w:id="535779884">
                  <w:marLeft w:val="0"/>
                  <w:marRight w:val="0"/>
                  <w:marTop w:val="0"/>
                  <w:marBottom w:val="0"/>
                  <w:divBdr>
                    <w:top w:val="none" w:sz="0" w:space="0" w:color="auto"/>
                    <w:left w:val="none" w:sz="0" w:space="0" w:color="auto"/>
                    <w:bottom w:val="none" w:sz="0" w:space="0" w:color="auto"/>
                    <w:right w:val="none" w:sz="0" w:space="0" w:color="auto"/>
                  </w:divBdr>
                  <w:divsChild>
                    <w:div w:id="357589386">
                      <w:marLeft w:val="0"/>
                      <w:marRight w:val="0"/>
                      <w:marTop w:val="0"/>
                      <w:marBottom w:val="0"/>
                      <w:divBdr>
                        <w:top w:val="none" w:sz="0" w:space="0" w:color="auto"/>
                        <w:left w:val="none" w:sz="0" w:space="0" w:color="auto"/>
                        <w:bottom w:val="none" w:sz="0" w:space="0" w:color="auto"/>
                        <w:right w:val="none" w:sz="0" w:space="0" w:color="auto"/>
                      </w:divBdr>
                    </w:div>
                  </w:divsChild>
                </w:div>
                <w:div w:id="619848628">
                  <w:marLeft w:val="0"/>
                  <w:marRight w:val="0"/>
                  <w:marTop w:val="0"/>
                  <w:marBottom w:val="0"/>
                  <w:divBdr>
                    <w:top w:val="none" w:sz="0" w:space="0" w:color="auto"/>
                    <w:left w:val="none" w:sz="0" w:space="0" w:color="auto"/>
                    <w:bottom w:val="none" w:sz="0" w:space="0" w:color="auto"/>
                    <w:right w:val="none" w:sz="0" w:space="0" w:color="auto"/>
                  </w:divBdr>
                  <w:divsChild>
                    <w:div w:id="2035304284">
                      <w:marLeft w:val="0"/>
                      <w:marRight w:val="0"/>
                      <w:marTop w:val="0"/>
                      <w:marBottom w:val="0"/>
                      <w:divBdr>
                        <w:top w:val="none" w:sz="0" w:space="0" w:color="auto"/>
                        <w:left w:val="none" w:sz="0" w:space="0" w:color="auto"/>
                        <w:bottom w:val="none" w:sz="0" w:space="0" w:color="auto"/>
                        <w:right w:val="none" w:sz="0" w:space="0" w:color="auto"/>
                      </w:divBdr>
                    </w:div>
                  </w:divsChild>
                </w:div>
                <w:div w:id="2144693332">
                  <w:marLeft w:val="0"/>
                  <w:marRight w:val="0"/>
                  <w:marTop w:val="0"/>
                  <w:marBottom w:val="0"/>
                  <w:divBdr>
                    <w:top w:val="none" w:sz="0" w:space="0" w:color="auto"/>
                    <w:left w:val="none" w:sz="0" w:space="0" w:color="auto"/>
                    <w:bottom w:val="none" w:sz="0" w:space="0" w:color="auto"/>
                    <w:right w:val="none" w:sz="0" w:space="0" w:color="auto"/>
                  </w:divBdr>
                  <w:divsChild>
                    <w:div w:id="1251159063">
                      <w:marLeft w:val="0"/>
                      <w:marRight w:val="0"/>
                      <w:marTop w:val="0"/>
                      <w:marBottom w:val="0"/>
                      <w:divBdr>
                        <w:top w:val="none" w:sz="0" w:space="0" w:color="auto"/>
                        <w:left w:val="none" w:sz="0" w:space="0" w:color="auto"/>
                        <w:bottom w:val="none" w:sz="0" w:space="0" w:color="auto"/>
                        <w:right w:val="none" w:sz="0" w:space="0" w:color="auto"/>
                      </w:divBdr>
                    </w:div>
                  </w:divsChild>
                </w:div>
                <w:div w:id="2096045643">
                  <w:marLeft w:val="0"/>
                  <w:marRight w:val="0"/>
                  <w:marTop w:val="0"/>
                  <w:marBottom w:val="0"/>
                  <w:divBdr>
                    <w:top w:val="none" w:sz="0" w:space="0" w:color="auto"/>
                    <w:left w:val="none" w:sz="0" w:space="0" w:color="auto"/>
                    <w:bottom w:val="none" w:sz="0" w:space="0" w:color="auto"/>
                    <w:right w:val="none" w:sz="0" w:space="0" w:color="auto"/>
                  </w:divBdr>
                  <w:divsChild>
                    <w:div w:id="23794219">
                      <w:marLeft w:val="0"/>
                      <w:marRight w:val="0"/>
                      <w:marTop w:val="0"/>
                      <w:marBottom w:val="0"/>
                      <w:divBdr>
                        <w:top w:val="none" w:sz="0" w:space="0" w:color="auto"/>
                        <w:left w:val="none" w:sz="0" w:space="0" w:color="auto"/>
                        <w:bottom w:val="none" w:sz="0" w:space="0" w:color="auto"/>
                        <w:right w:val="none" w:sz="0" w:space="0" w:color="auto"/>
                      </w:divBdr>
                    </w:div>
                  </w:divsChild>
                </w:div>
                <w:div w:id="1428846197">
                  <w:marLeft w:val="0"/>
                  <w:marRight w:val="0"/>
                  <w:marTop w:val="0"/>
                  <w:marBottom w:val="0"/>
                  <w:divBdr>
                    <w:top w:val="none" w:sz="0" w:space="0" w:color="auto"/>
                    <w:left w:val="none" w:sz="0" w:space="0" w:color="auto"/>
                    <w:bottom w:val="none" w:sz="0" w:space="0" w:color="auto"/>
                    <w:right w:val="none" w:sz="0" w:space="0" w:color="auto"/>
                  </w:divBdr>
                  <w:divsChild>
                    <w:div w:id="811868118">
                      <w:marLeft w:val="0"/>
                      <w:marRight w:val="0"/>
                      <w:marTop w:val="0"/>
                      <w:marBottom w:val="0"/>
                      <w:divBdr>
                        <w:top w:val="none" w:sz="0" w:space="0" w:color="auto"/>
                        <w:left w:val="none" w:sz="0" w:space="0" w:color="auto"/>
                        <w:bottom w:val="none" w:sz="0" w:space="0" w:color="auto"/>
                        <w:right w:val="none" w:sz="0" w:space="0" w:color="auto"/>
                      </w:divBdr>
                    </w:div>
                  </w:divsChild>
                </w:div>
                <w:div w:id="235628214">
                  <w:marLeft w:val="0"/>
                  <w:marRight w:val="0"/>
                  <w:marTop w:val="0"/>
                  <w:marBottom w:val="0"/>
                  <w:divBdr>
                    <w:top w:val="none" w:sz="0" w:space="0" w:color="auto"/>
                    <w:left w:val="none" w:sz="0" w:space="0" w:color="auto"/>
                    <w:bottom w:val="none" w:sz="0" w:space="0" w:color="auto"/>
                    <w:right w:val="none" w:sz="0" w:space="0" w:color="auto"/>
                  </w:divBdr>
                  <w:divsChild>
                    <w:div w:id="413280930">
                      <w:marLeft w:val="0"/>
                      <w:marRight w:val="0"/>
                      <w:marTop w:val="0"/>
                      <w:marBottom w:val="0"/>
                      <w:divBdr>
                        <w:top w:val="none" w:sz="0" w:space="0" w:color="auto"/>
                        <w:left w:val="none" w:sz="0" w:space="0" w:color="auto"/>
                        <w:bottom w:val="none" w:sz="0" w:space="0" w:color="auto"/>
                        <w:right w:val="none" w:sz="0" w:space="0" w:color="auto"/>
                      </w:divBdr>
                    </w:div>
                  </w:divsChild>
                </w:div>
                <w:div w:id="193468045">
                  <w:marLeft w:val="0"/>
                  <w:marRight w:val="0"/>
                  <w:marTop w:val="0"/>
                  <w:marBottom w:val="0"/>
                  <w:divBdr>
                    <w:top w:val="none" w:sz="0" w:space="0" w:color="auto"/>
                    <w:left w:val="none" w:sz="0" w:space="0" w:color="auto"/>
                    <w:bottom w:val="none" w:sz="0" w:space="0" w:color="auto"/>
                    <w:right w:val="none" w:sz="0" w:space="0" w:color="auto"/>
                  </w:divBdr>
                  <w:divsChild>
                    <w:div w:id="9068497">
                      <w:marLeft w:val="0"/>
                      <w:marRight w:val="0"/>
                      <w:marTop w:val="0"/>
                      <w:marBottom w:val="0"/>
                      <w:divBdr>
                        <w:top w:val="none" w:sz="0" w:space="0" w:color="auto"/>
                        <w:left w:val="none" w:sz="0" w:space="0" w:color="auto"/>
                        <w:bottom w:val="none" w:sz="0" w:space="0" w:color="auto"/>
                        <w:right w:val="none" w:sz="0" w:space="0" w:color="auto"/>
                      </w:divBdr>
                    </w:div>
                  </w:divsChild>
                </w:div>
                <w:div w:id="487748365">
                  <w:marLeft w:val="0"/>
                  <w:marRight w:val="0"/>
                  <w:marTop w:val="0"/>
                  <w:marBottom w:val="0"/>
                  <w:divBdr>
                    <w:top w:val="none" w:sz="0" w:space="0" w:color="auto"/>
                    <w:left w:val="none" w:sz="0" w:space="0" w:color="auto"/>
                    <w:bottom w:val="none" w:sz="0" w:space="0" w:color="auto"/>
                    <w:right w:val="none" w:sz="0" w:space="0" w:color="auto"/>
                  </w:divBdr>
                  <w:divsChild>
                    <w:div w:id="747731957">
                      <w:marLeft w:val="0"/>
                      <w:marRight w:val="0"/>
                      <w:marTop w:val="0"/>
                      <w:marBottom w:val="0"/>
                      <w:divBdr>
                        <w:top w:val="none" w:sz="0" w:space="0" w:color="auto"/>
                        <w:left w:val="none" w:sz="0" w:space="0" w:color="auto"/>
                        <w:bottom w:val="none" w:sz="0" w:space="0" w:color="auto"/>
                        <w:right w:val="none" w:sz="0" w:space="0" w:color="auto"/>
                      </w:divBdr>
                    </w:div>
                  </w:divsChild>
                </w:div>
                <w:div w:id="1258295570">
                  <w:marLeft w:val="0"/>
                  <w:marRight w:val="0"/>
                  <w:marTop w:val="0"/>
                  <w:marBottom w:val="0"/>
                  <w:divBdr>
                    <w:top w:val="none" w:sz="0" w:space="0" w:color="auto"/>
                    <w:left w:val="none" w:sz="0" w:space="0" w:color="auto"/>
                    <w:bottom w:val="none" w:sz="0" w:space="0" w:color="auto"/>
                    <w:right w:val="none" w:sz="0" w:space="0" w:color="auto"/>
                  </w:divBdr>
                  <w:divsChild>
                    <w:div w:id="1901134880">
                      <w:marLeft w:val="0"/>
                      <w:marRight w:val="0"/>
                      <w:marTop w:val="0"/>
                      <w:marBottom w:val="0"/>
                      <w:divBdr>
                        <w:top w:val="none" w:sz="0" w:space="0" w:color="auto"/>
                        <w:left w:val="none" w:sz="0" w:space="0" w:color="auto"/>
                        <w:bottom w:val="none" w:sz="0" w:space="0" w:color="auto"/>
                        <w:right w:val="none" w:sz="0" w:space="0" w:color="auto"/>
                      </w:divBdr>
                    </w:div>
                  </w:divsChild>
                </w:div>
                <w:div w:id="432747004">
                  <w:marLeft w:val="0"/>
                  <w:marRight w:val="0"/>
                  <w:marTop w:val="0"/>
                  <w:marBottom w:val="0"/>
                  <w:divBdr>
                    <w:top w:val="none" w:sz="0" w:space="0" w:color="auto"/>
                    <w:left w:val="none" w:sz="0" w:space="0" w:color="auto"/>
                    <w:bottom w:val="none" w:sz="0" w:space="0" w:color="auto"/>
                    <w:right w:val="none" w:sz="0" w:space="0" w:color="auto"/>
                  </w:divBdr>
                  <w:divsChild>
                    <w:div w:id="1771391055">
                      <w:marLeft w:val="0"/>
                      <w:marRight w:val="0"/>
                      <w:marTop w:val="0"/>
                      <w:marBottom w:val="0"/>
                      <w:divBdr>
                        <w:top w:val="none" w:sz="0" w:space="0" w:color="auto"/>
                        <w:left w:val="none" w:sz="0" w:space="0" w:color="auto"/>
                        <w:bottom w:val="none" w:sz="0" w:space="0" w:color="auto"/>
                        <w:right w:val="none" w:sz="0" w:space="0" w:color="auto"/>
                      </w:divBdr>
                    </w:div>
                  </w:divsChild>
                </w:div>
                <w:div w:id="321348756">
                  <w:marLeft w:val="0"/>
                  <w:marRight w:val="0"/>
                  <w:marTop w:val="0"/>
                  <w:marBottom w:val="0"/>
                  <w:divBdr>
                    <w:top w:val="none" w:sz="0" w:space="0" w:color="auto"/>
                    <w:left w:val="none" w:sz="0" w:space="0" w:color="auto"/>
                    <w:bottom w:val="none" w:sz="0" w:space="0" w:color="auto"/>
                    <w:right w:val="none" w:sz="0" w:space="0" w:color="auto"/>
                  </w:divBdr>
                  <w:divsChild>
                    <w:div w:id="814222731">
                      <w:marLeft w:val="0"/>
                      <w:marRight w:val="0"/>
                      <w:marTop w:val="0"/>
                      <w:marBottom w:val="0"/>
                      <w:divBdr>
                        <w:top w:val="none" w:sz="0" w:space="0" w:color="auto"/>
                        <w:left w:val="none" w:sz="0" w:space="0" w:color="auto"/>
                        <w:bottom w:val="none" w:sz="0" w:space="0" w:color="auto"/>
                        <w:right w:val="none" w:sz="0" w:space="0" w:color="auto"/>
                      </w:divBdr>
                    </w:div>
                  </w:divsChild>
                </w:div>
                <w:div w:id="1882010768">
                  <w:marLeft w:val="0"/>
                  <w:marRight w:val="0"/>
                  <w:marTop w:val="0"/>
                  <w:marBottom w:val="0"/>
                  <w:divBdr>
                    <w:top w:val="none" w:sz="0" w:space="0" w:color="auto"/>
                    <w:left w:val="none" w:sz="0" w:space="0" w:color="auto"/>
                    <w:bottom w:val="none" w:sz="0" w:space="0" w:color="auto"/>
                    <w:right w:val="none" w:sz="0" w:space="0" w:color="auto"/>
                  </w:divBdr>
                  <w:divsChild>
                    <w:div w:id="755713756">
                      <w:marLeft w:val="0"/>
                      <w:marRight w:val="0"/>
                      <w:marTop w:val="0"/>
                      <w:marBottom w:val="0"/>
                      <w:divBdr>
                        <w:top w:val="none" w:sz="0" w:space="0" w:color="auto"/>
                        <w:left w:val="none" w:sz="0" w:space="0" w:color="auto"/>
                        <w:bottom w:val="none" w:sz="0" w:space="0" w:color="auto"/>
                        <w:right w:val="none" w:sz="0" w:space="0" w:color="auto"/>
                      </w:divBdr>
                    </w:div>
                  </w:divsChild>
                </w:div>
                <w:div w:id="1946495123">
                  <w:marLeft w:val="0"/>
                  <w:marRight w:val="0"/>
                  <w:marTop w:val="0"/>
                  <w:marBottom w:val="0"/>
                  <w:divBdr>
                    <w:top w:val="none" w:sz="0" w:space="0" w:color="auto"/>
                    <w:left w:val="none" w:sz="0" w:space="0" w:color="auto"/>
                    <w:bottom w:val="none" w:sz="0" w:space="0" w:color="auto"/>
                    <w:right w:val="none" w:sz="0" w:space="0" w:color="auto"/>
                  </w:divBdr>
                  <w:divsChild>
                    <w:div w:id="293142548">
                      <w:marLeft w:val="0"/>
                      <w:marRight w:val="0"/>
                      <w:marTop w:val="0"/>
                      <w:marBottom w:val="0"/>
                      <w:divBdr>
                        <w:top w:val="none" w:sz="0" w:space="0" w:color="auto"/>
                        <w:left w:val="none" w:sz="0" w:space="0" w:color="auto"/>
                        <w:bottom w:val="none" w:sz="0" w:space="0" w:color="auto"/>
                        <w:right w:val="none" w:sz="0" w:space="0" w:color="auto"/>
                      </w:divBdr>
                    </w:div>
                  </w:divsChild>
                </w:div>
                <w:div w:id="772479162">
                  <w:marLeft w:val="0"/>
                  <w:marRight w:val="0"/>
                  <w:marTop w:val="0"/>
                  <w:marBottom w:val="0"/>
                  <w:divBdr>
                    <w:top w:val="none" w:sz="0" w:space="0" w:color="auto"/>
                    <w:left w:val="none" w:sz="0" w:space="0" w:color="auto"/>
                    <w:bottom w:val="none" w:sz="0" w:space="0" w:color="auto"/>
                    <w:right w:val="none" w:sz="0" w:space="0" w:color="auto"/>
                  </w:divBdr>
                  <w:divsChild>
                    <w:div w:id="805204414">
                      <w:marLeft w:val="0"/>
                      <w:marRight w:val="0"/>
                      <w:marTop w:val="0"/>
                      <w:marBottom w:val="0"/>
                      <w:divBdr>
                        <w:top w:val="none" w:sz="0" w:space="0" w:color="auto"/>
                        <w:left w:val="none" w:sz="0" w:space="0" w:color="auto"/>
                        <w:bottom w:val="none" w:sz="0" w:space="0" w:color="auto"/>
                        <w:right w:val="none" w:sz="0" w:space="0" w:color="auto"/>
                      </w:divBdr>
                    </w:div>
                  </w:divsChild>
                </w:div>
                <w:div w:id="1524173094">
                  <w:marLeft w:val="0"/>
                  <w:marRight w:val="0"/>
                  <w:marTop w:val="0"/>
                  <w:marBottom w:val="0"/>
                  <w:divBdr>
                    <w:top w:val="none" w:sz="0" w:space="0" w:color="auto"/>
                    <w:left w:val="none" w:sz="0" w:space="0" w:color="auto"/>
                    <w:bottom w:val="none" w:sz="0" w:space="0" w:color="auto"/>
                    <w:right w:val="none" w:sz="0" w:space="0" w:color="auto"/>
                  </w:divBdr>
                  <w:divsChild>
                    <w:div w:id="877202582">
                      <w:marLeft w:val="0"/>
                      <w:marRight w:val="0"/>
                      <w:marTop w:val="0"/>
                      <w:marBottom w:val="0"/>
                      <w:divBdr>
                        <w:top w:val="none" w:sz="0" w:space="0" w:color="auto"/>
                        <w:left w:val="none" w:sz="0" w:space="0" w:color="auto"/>
                        <w:bottom w:val="none" w:sz="0" w:space="0" w:color="auto"/>
                        <w:right w:val="none" w:sz="0" w:space="0" w:color="auto"/>
                      </w:divBdr>
                    </w:div>
                  </w:divsChild>
                </w:div>
                <w:div w:id="1761490704">
                  <w:marLeft w:val="0"/>
                  <w:marRight w:val="0"/>
                  <w:marTop w:val="0"/>
                  <w:marBottom w:val="0"/>
                  <w:divBdr>
                    <w:top w:val="none" w:sz="0" w:space="0" w:color="auto"/>
                    <w:left w:val="none" w:sz="0" w:space="0" w:color="auto"/>
                    <w:bottom w:val="none" w:sz="0" w:space="0" w:color="auto"/>
                    <w:right w:val="none" w:sz="0" w:space="0" w:color="auto"/>
                  </w:divBdr>
                  <w:divsChild>
                    <w:div w:id="1986354582">
                      <w:marLeft w:val="0"/>
                      <w:marRight w:val="0"/>
                      <w:marTop w:val="0"/>
                      <w:marBottom w:val="0"/>
                      <w:divBdr>
                        <w:top w:val="none" w:sz="0" w:space="0" w:color="auto"/>
                        <w:left w:val="none" w:sz="0" w:space="0" w:color="auto"/>
                        <w:bottom w:val="none" w:sz="0" w:space="0" w:color="auto"/>
                        <w:right w:val="none" w:sz="0" w:space="0" w:color="auto"/>
                      </w:divBdr>
                    </w:div>
                  </w:divsChild>
                </w:div>
                <w:div w:id="88282335">
                  <w:marLeft w:val="0"/>
                  <w:marRight w:val="0"/>
                  <w:marTop w:val="0"/>
                  <w:marBottom w:val="0"/>
                  <w:divBdr>
                    <w:top w:val="none" w:sz="0" w:space="0" w:color="auto"/>
                    <w:left w:val="none" w:sz="0" w:space="0" w:color="auto"/>
                    <w:bottom w:val="none" w:sz="0" w:space="0" w:color="auto"/>
                    <w:right w:val="none" w:sz="0" w:space="0" w:color="auto"/>
                  </w:divBdr>
                  <w:divsChild>
                    <w:div w:id="2095929697">
                      <w:marLeft w:val="0"/>
                      <w:marRight w:val="0"/>
                      <w:marTop w:val="0"/>
                      <w:marBottom w:val="0"/>
                      <w:divBdr>
                        <w:top w:val="none" w:sz="0" w:space="0" w:color="auto"/>
                        <w:left w:val="none" w:sz="0" w:space="0" w:color="auto"/>
                        <w:bottom w:val="none" w:sz="0" w:space="0" w:color="auto"/>
                        <w:right w:val="none" w:sz="0" w:space="0" w:color="auto"/>
                      </w:divBdr>
                    </w:div>
                  </w:divsChild>
                </w:div>
                <w:div w:id="1588148797">
                  <w:marLeft w:val="0"/>
                  <w:marRight w:val="0"/>
                  <w:marTop w:val="0"/>
                  <w:marBottom w:val="0"/>
                  <w:divBdr>
                    <w:top w:val="none" w:sz="0" w:space="0" w:color="auto"/>
                    <w:left w:val="none" w:sz="0" w:space="0" w:color="auto"/>
                    <w:bottom w:val="none" w:sz="0" w:space="0" w:color="auto"/>
                    <w:right w:val="none" w:sz="0" w:space="0" w:color="auto"/>
                  </w:divBdr>
                  <w:divsChild>
                    <w:div w:id="1284923114">
                      <w:marLeft w:val="0"/>
                      <w:marRight w:val="0"/>
                      <w:marTop w:val="0"/>
                      <w:marBottom w:val="0"/>
                      <w:divBdr>
                        <w:top w:val="none" w:sz="0" w:space="0" w:color="auto"/>
                        <w:left w:val="none" w:sz="0" w:space="0" w:color="auto"/>
                        <w:bottom w:val="none" w:sz="0" w:space="0" w:color="auto"/>
                        <w:right w:val="none" w:sz="0" w:space="0" w:color="auto"/>
                      </w:divBdr>
                    </w:div>
                  </w:divsChild>
                </w:div>
                <w:div w:id="1322388468">
                  <w:marLeft w:val="0"/>
                  <w:marRight w:val="0"/>
                  <w:marTop w:val="0"/>
                  <w:marBottom w:val="0"/>
                  <w:divBdr>
                    <w:top w:val="none" w:sz="0" w:space="0" w:color="auto"/>
                    <w:left w:val="none" w:sz="0" w:space="0" w:color="auto"/>
                    <w:bottom w:val="none" w:sz="0" w:space="0" w:color="auto"/>
                    <w:right w:val="none" w:sz="0" w:space="0" w:color="auto"/>
                  </w:divBdr>
                  <w:divsChild>
                    <w:div w:id="1588730093">
                      <w:marLeft w:val="0"/>
                      <w:marRight w:val="0"/>
                      <w:marTop w:val="0"/>
                      <w:marBottom w:val="0"/>
                      <w:divBdr>
                        <w:top w:val="none" w:sz="0" w:space="0" w:color="auto"/>
                        <w:left w:val="none" w:sz="0" w:space="0" w:color="auto"/>
                        <w:bottom w:val="none" w:sz="0" w:space="0" w:color="auto"/>
                        <w:right w:val="none" w:sz="0" w:space="0" w:color="auto"/>
                      </w:divBdr>
                    </w:div>
                  </w:divsChild>
                </w:div>
                <w:div w:id="1648047514">
                  <w:marLeft w:val="0"/>
                  <w:marRight w:val="0"/>
                  <w:marTop w:val="0"/>
                  <w:marBottom w:val="0"/>
                  <w:divBdr>
                    <w:top w:val="none" w:sz="0" w:space="0" w:color="auto"/>
                    <w:left w:val="none" w:sz="0" w:space="0" w:color="auto"/>
                    <w:bottom w:val="none" w:sz="0" w:space="0" w:color="auto"/>
                    <w:right w:val="none" w:sz="0" w:space="0" w:color="auto"/>
                  </w:divBdr>
                  <w:divsChild>
                    <w:div w:id="637489717">
                      <w:marLeft w:val="0"/>
                      <w:marRight w:val="0"/>
                      <w:marTop w:val="0"/>
                      <w:marBottom w:val="0"/>
                      <w:divBdr>
                        <w:top w:val="none" w:sz="0" w:space="0" w:color="auto"/>
                        <w:left w:val="none" w:sz="0" w:space="0" w:color="auto"/>
                        <w:bottom w:val="none" w:sz="0" w:space="0" w:color="auto"/>
                        <w:right w:val="none" w:sz="0" w:space="0" w:color="auto"/>
                      </w:divBdr>
                    </w:div>
                  </w:divsChild>
                </w:div>
                <w:div w:id="1724786646">
                  <w:marLeft w:val="0"/>
                  <w:marRight w:val="0"/>
                  <w:marTop w:val="0"/>
                  <w:marBottom w:val="0"/>
                  <w:divBdr>
                    <w:top w:val="none" w:sz="0" w:space="0" w:color="auto"/>
                    <w:left w:val="none" w:sz="0" w:space="0" w:color="auto"/>
                    <w:bottom w:val="none" w:sz="0" w:space="0" w:color="auto"/>
                    <w:right w:val="none" w:sz="0" w:space="0" w:color="auto"/>
                  </w:divBdr>
                  <w:divsChild>
                    <w:div w:id="1749766282">
                      <w:marLeft w:val="0"/>
                      <w:marRight w:val="0"/>
                      <w:marTop w:val="0"/>
                      <w:marBottom w:val="0"/>
                      <w:divBdr>
                        <w:top w:val="none" w:sz="0" w:space="0" w:color="auto"/>
                        <w:left w:val="none" w:sz="0" w:space="0" w:color="auto"/>
                        <w:bottom w:val="none" w:sz="0" w:space="0" w:color="auto"/>
                        <w:right w:val="none" w:sz="0" w:space="0" w:color="auto"/>
                      </w:divBdr>
                    </w:div>
                  </w:divsChild>
                </w:div>
                <w:div w:id="137766581">
                  <w:marLeft w:val="0"/>
                  <w:marRight w:val="0"/>
                  <w:marTop w:val="0"/>
                  <w:marBottom w:val="0"/>
                  <w:divBdr>
                    <w:top w:val="none" w:sz="0" w:space="0" w:color="auto"/>
                    <w:left w:val="none" w:sz="0" w:space="0" w:color="auto"/>
                    <w:bottom w:val="none" w:sz="0" w:space="0" w:color="auto"/>
                    <w:right w:val="none" w:sz="0" w:space="0" w:color="auto"/>
                  </w:divBdr>
                  <w:divsChild>
                    <w:div w:id="1234658758">
                      <w:marLeft w:val="0"/>
                      <w:marRight w:val="0"/>
                      <w:marTop w:val="0"/>
                      <w:marBottom w:val="0"/>
                      <w:divBdr>
                        <w:top w:val="none" w:sz="0" w:space="0" w:color="auto"/>
                        <w:left w:val="none" w:sz="0" w:space="0" w:color="auto"/>
                        <w:bottom w:val="none" w:sz="0" w:space="0" w:color="auto"/>
                        <w:right w:val="none" w:sz="0" w:space="0" w:color="auto"/>
                      </w:divBdr>
                    </w:div>
                  </w:divsChild>
                </w:div>
                <w:div w:id="1235555550">
                  <w:marLeft w:val="0"/>
                  <w:marRight w:val="0"/>
                  <w:marTop w:val="0"/>
                  <w:marBottom w:val="0"/>
                  <w:divBdr>
                    <w:top w:val="none" w:sz="0" w:space="0" w:color="auto"/>
                    <w:left w:val="none" w:sz="0" w:space="0" w:color="auto"/>
                    <w:bottom w:val="none" w:sz="0" w:space="0" w:color="auto"/>
                    <w:right w:val="none" w:sz="0" w:space="0" w:color="auto"/>
                  </w:divBdr>
                  <w:divsChild>
                    <w:div w:id="186791638">
                      <w:marLeft w:val="0"/>
                      <w:marRight w:val="0"/>
                      <w:marTop w:val="0"/>
                      <w:marBottom w:val="0"/>
                      <w:divBdr>
                        <w:top w:val="none" w:sz="0" w:space="0" w:color="auto"/>
                        <w:left w:val="none" w:sz="0" w:space="0" w:color="auto"/>
                        <w:bottom w:val="none" w:sz="0" w:space="0" w:color="auto"/>
                        <w:right w:val="none" w:sz="0" w:space="0" w:color="auto"/>
                      </w:divBdr>
                    </w:div>
                  </w:divsChild>
                </w:div>
                <w:div w:id="1289622519">
                  <w:marLeft w:val="0"/>
                  <w:marRight w:val="0"/>
                  <w:marTop w:val="0"/>
                  <w:marBottom w:val="0"/>
                  <w:divBdr>
                    <w:top w:val="none" w:sz="0" w:space="0" w:color="auto"/>
                    <w:left w:val="none" w:sz="0" w:space="0" w:color="auto"/>
                    <w:bottom w:val="none" w:sz="0" w:space="0" w:color="auto"/>
                    <w:right w:val="none" w:sz="0" w:space="0" w:color="auto"/>
                  </w:divBdr>
                  <w:divsChild>
                    <w:div w:id="217061099">
                      <w:marLeft w:val="0"/>
                      <w:marRight w:val="0"/>
                      <w:marTop w:val="0"/>
                      <w:marBottom w:val="0"/>
                      <w:divBdr>
                        <w:top w:val="none" w:sz="0" w:space="0" w:color="auto"/>
                        <w:left w:val="none" w:sz="0" w:space="0" w:color="auto"/>
                        <w:bottom w:val="none" w:sz="0" w:space="0" w:color="auto"/>
                        <w:right w:val="none" w:sz="0" w:space="0" w:color="auto"/>
                      </w:divBdr>
                    </w:div>
                  </w:divsChild>
                </w:div>
                <w:div w:id="1884246099">
                  <w:marLeft w:val="0"/>
                  <w:marRight w:val="0"/>
                  <w:marTop w:val="0"/>
                  <w:marBottom w:val="0"/>
                  <w:divBdr>
                    <w:top w:val="none" w:sz="0" w:space="0" w:color="auto"/>
                    <w:left w:val="none" w:sz="0" w:space="0" w:color="auto"/>
                    <w:bottom w:val="none" w:sz="0" w:space="0" w:color="auto"/>
                    <w:right w:val="none" w:sz="0" w:space="0" w:color="auto"/>
                  </w:divBdr>
                  <w:divsChild>
                    <w:div w:id="2036495831">
                      <w:marLeft w:val="0"/>
                      <w:marRight w:val="0"/>
                      <w:marTop w:val="0"/>
                      <w:marBottom w:val="0"/>
                      <w:divBdr>
                        <w:top w:val="none" w:sz="0" w:space="0" w:color="auto"/>
                        <w:left w:val="none" w:sz="0" w:space="0" w:color="auto"/>
                        <w:bottom w:val="none" w:sz="0" w:space="0" w:color="auto"/>
                        <w:right w:val="none" w:sz="0" w:space="0" w:color="auto"/>
                      </w:divBdr>
                    </w:div>
                  </w:divsChild>
                </w:div>
                <w:div w:id="1946617700">
                  <w:marLeft w:val="0"/>
                  <w:marRight w:val="0"/>
                  <w:marTop w:val="0"/>
                  <w:marBottom w:val="0"/>
                  <w:divBdr>
                    <w:top w:val="none" w:sz="0" w:space="0" w:color="auto"/>
                    <w:left w:val="none" w:sz="0" w:space="0" w:color="auto"/>
                    <w:bottom w:val="none" w:sz="0" w:space="0" w:color="auto"/>
                    <w:right w:val="none" w:sz="0" w:space="0" w:color="auto"/>
                  </w:divBdr>
                  <w:divsChild>
                    <w:div w:id="629821805">
                      <w:marLeft w:val="0"/>
                      <w:marRight w:val="0"/>
                      <w:marTop w:val="0"/>
                      <w:marBottom w:val="0"/>
                      <w:divBdr>
                        <w:top w:val="none" w:sz="0" w:space="0" w:color="auto"/>
                        <w:left w:val="none" w:sz="0" w:space="0" w:color="auto"/>
                        <w:bottom w:val="none" w:sz="0" w:space="0" w:color="auto"/>
                        <w:right w:val="none" w:sz="0" w:space="0" w:color="auto"/>
                      </w:divBdr>
                    </w:div>
                  </w:divsChild>
                </w:div>
                <w:div w:id="2091265575">
                  <w:marLeft w:val="0"/>
                  <w:marRight w:val="0"/>
                  <w:marTop w:val="0"/>
                  <w:marBottom w:val="0"/>
                  <w:divBdr>
                    <w:top w:val="none" w:sz="0" w:space="0" w:color="auto"/>
                    <w:left w:val="none" w:sz="0" w:space="0" w:color="auto"/>
                    <w:bottom w:val="none" w:sz="0" w:space="0" w:color="auto"/>
                    <w:right w:val="none" w:sz="0" w:space="0" w:color="auto"/>
                  </w:divBdr>
                  <w:divsChild>
                    <w:div w:id="219901833">
                      <w:marLeft w:val="0"/>
                      <w:marRight w:val="0"/>
                      <w:marTop w:val="0"/>
                      <w:marBottom w:val="0"/>
                      <w:divBdr>
                        <w:top w:val="none" w:sz="0" w:space="0" w:color="auto"/>
                        <w:left w:val="none" w:sz="0" w:space="0" w:color="auto"/>
                        <w:bottom w:val="none" w:sz="0" w:space="0" w:color="auto"/>
                        <w:right w:val="none" w:sz="0" w:space="0" w:color="auto"/>
                      </w:divBdr>
                    </w:div>
                  </w:divsChild>
                </w:div>
                <w:div w:id="1146556887">
                  <w:marLeft w:val="0"/>
                  <w:marRight w:val="0"/>
                  <w:marTop w:val="0"/>
                  <w:marBottom w:val="0"/>
                  <w:divBdr>
                    <w:top w:val="none" w:sz="0" w:space="0" w:color="auto"/>
                    <w:left w:val="none" w:sz="0" w:space="0" w:color="auto"/>
                    <w:bottom w:val="none" w:sz="0" w:space="0" w:color="auto"/>
                    <w:right w:val="none" w:sz="0" w:space="0" w:color="auto"/>
                  </w:divBdr>
                  <w:divsChild>
                    <w:div w:id="741636767">
                      <w:marLeft w:val="0"/>
                      <w:marRight w:val="0"/>
                      <w:marTop w:val="0"/>
                      <w:marBottom w:val="0"/>
                      <w:divBdr>
                        <w:top w:val="none" w:sz="0" w:space="0" w:color="auto"/>
                        <w:left w:val="none" w:sz="0" w:space="0" w:color="auto"/>
                        <w:bottom w:val="none" w:sz="0" w:space="0" w:color="auto"/>
                        <w:right w:val="none" w:sz="0" w:space="0" w:color="auto"/>
                      </w:divBdr>
                    </w:div>
                  </w:divsChild>
                </w:div>
                <w:div w:id="2055422565">
                  <w:marLeft w:val="0"/>
                  <w:marRight w:val="0"/>
                  <w:marTop w:val="0"/>
                  <w:marBottom w:val="0"/>
                  <w:divBdr>
                    <w:top w:val="none" w:sz="0" w:space="0" w:color="auto"/>
                    <w:left w:val="none" w:sz="0" w:space="0" w:color="auto"/>
                    <w:bottom w:val="none" w:sz="0" w:space="0" w:color="auto"/>
                    <w:right w:val="none" w:sz="0" w:space="0" w:color="auto"/>
                  </w:divBdr>
                  <w:divsChild>
                    <w:div w:id="18068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6745">
              <w:marLeft w:val="0"/>
              <w:marRight w:val="0"/>
              <w:marTop w:val="0"/>
              <w:marBottom w:val="0"/>
              <w:divBdr>
                <w:top w:val="none" w:sz="0" w:space="0" w:color="auto"/>
                <w:left w:val="none" w:sz="0" w:space="0" w:color="auto"/>
                <w:bottom w:val="none" w:sz="0" w:space="0" w:color="auto"/>
                <w:right w:val="none" w:sz="0" w:space="0" w:color="auto"/>
              </w:divBdr>
              <w:divsChild>
                <w:div w:id="503908759">
                  <w:marLeft w:val="0"/>
                  <w:marRight w:val="0"/>
                  <w:marTop w:val="0"/>
                  <w:marBottom w:val="0"/>
                  <w:divBdr>
                    <w:top w:val="none" w:sz="0" w:space="0" w:color="auto"/>
                    <w:left w:val="none" w:sz="0" w:space="0" w:color="auto"/>
                    <w:bottom w:val="none" w:sz="0" w:space="0" w:color="auto"/>
                    <w:right w:val="none" w:sz="0" w:space="0" w:color="auto"/>
                  </w:divBdr>
                </w:div>
                <w:div w:id="1655260422">
                  <w:marLeft w:val="0"/>
                  <w:marRight w:val="0"/>
                  <w:marTop w:val="0"/>
                  <w:marBottom w:val="0"/>
                  <w:divBdr>
                    <w:top w:val="none" w:sz="0" w:space="0" w:color="auto"/>
                    <w:left w:val="none" w:sz="0" w:space="0" w:color="auto"/>
                    <w:bottom w:val="none" w:sz="0" w:space="0" w:color="auto"/>
                    <w:right w:val="none" w:sz="0" w:space="0" w:color="auto"/>
                  </w:divBdr>
                </w:div>
              </w:divsChild>
            </w:div>
            <w:div w:id="1812090782">
              <w:marLeft w:val="0"/>
              <w:marRight w:val="0"/>
              <w:marTop w:val="0"/>
              <w:marBottom w:val="0"/>
              <w:divBdr>
                <w:top w:val="none" w:sz="0" w:space="0" w:color="auto"/>
                <w:left w:val="none" w:sz="0" w:space="0" w:color="auto"/>
                <w:bottom w:val="none" w:sz="0" w:space="0" w:color="auto"/>
                <w:right w:val="none" w:sz="0" w:space="0" w:color="auto"/>
              </w:divBdr>
              <w:divsChild>
                <w:div w:id="3796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5311">
          <w:marLeft w:val="0"/>
          <w:marRight w:val="0"/>
          <w:marTop w:val="0"/>
          <w:marBottom w:val="0"/>
          <w:divBdr>
            <w:top w:val="none" w:sz="0" w:space="0" w:color="auto"/>
            <w:left w:val="none" w:sz="0" w:space="0" w:color="auto"/>
            <w:bottom w:val="none" w:sz="0" w:space="0" w:color="auto"/>
            <w:right w:val="none" w:sz="0" w:space="0" w:color="auto"/>
          </w:divBdr>
          <w:divsChild>
            <w:div w:id="1250575196">
              <w:marLeft w:val="0"/>
              <w:marRight w:val="0"/>
              <w:marTop w:val="0"/>
              <w:marBottom w:val="0"/>
              <w:divBdr>
                <w:top w:val="none" w:sz="0" w:space="0" w:color="auto"/>
                <w:left w:val="none" w:sz="0" w:space="0" w:color="auto"/>
                <w:bottom w:val="none" w:sz="0" w:space="0" w:color="auto"/>
                <w:right w:val="none" w:sz="0" w:space="0" w:color="auto"/>
              </w:divBdr>
              <w:divsChild>
                <w:div w:id="714887807">
                  <w:marLeft w:val="0"/>
                  <w:marRight w:val="0"/>
                  <w:marTop w:val="0"/>
                  <w:marBottom w:val="0"/>
                  <w:divBdr>
                    <w:top w:val="none" w:sz="0" w:space="0" w:color="auto"/>
                    <w:left w:val="none" w:sz="0" w:space="0" w:color="auto"/>
                    <w:bottom w:val="none" w:sz="0" w:space="0" w:color="auto"/>
                    <w:right w:val="none" w:sz="0" w:space="0" w:color="auto"/>
                  </w:divBdr>
                  <w:divsChild>
                    <w:div w:id="1477531278">
                      <w:marLeft w:val="0"/>
                      <w:marRight w:val="0"/>
                      <w:marTop w:val="0"/>
                      <w:marBottom w:val="0"/>
                      <w:divBdr>
                        <w:top w:val="none" w:sz="0" w:space="0" w:color="auto"/>
                        <w:left w:val="none" w:sz="0" w:space="0" w:color="auto"/>
                        <w:bottom w:val="none" w:sz="0" w:space="0" w:color="auto"/>
                        <w:right w:val="none" w:sz="0" w:space="0" w:color="auto"/>
                      </w:divBdr>
                    </w:div>
                  </w:divsChild>
                </w:div>
                <w:div w:id="22050279">
                  <w:marLeft w:val="0"/>
                  <w:marRight w:val="0"/>
                  <w:marTop w:val="0"/>
                  <w:marBottom w:val="0"/>
                  <w:divBdr>
                    <w:top w:val="none" w:sz="0" w:space="0" w:color="auto"/>
                    <w:left w:val="none" w:sz="0" w:space="0" w:color="auto"/>
                    <w:bottom w:val="none" w:sz="0" w:space="0" w:color="auto"/>
                    <w:right w:val="none" w:sz="0" w:space="0" w:color="auto"/>
                  </w:divBdr>
                  <w:divsChild>
                    <w:div w:id="1646622174">
                      <w:marLeft w:val="0"/>
                      <w:marRight w:val="0"/>
                      <w:marTop w:val="0"/>
                      <w:marBottom w:val="0"/>
                      <w:divBdr>
                        <w:top w:val="none" w:sz="0" w:space="0" w:color="auto"/>
                        <w:left w:val="none" w:sz="0" w:space="0" w:color="auto"/>
                        <w:bottom w:val="none" w:sz="0" w:space="0" w:color="auto"/>
                        <w:right w:val="none" w:sz="0" w:space="0" w:color="auto"/>
                      </w:divBdr>
                    </w:div>
                  </w:divsChild>
                </w:div>
                <w:div w:id="1825270833">
                  <w:marLeft w:val="0"/>
                  <w:marRight w:val="0"/>
                  <w:marTop w:val="0"/>
                  <w:marBottom w:val="0"/>
                  <w:divBdr>
                    <w:top w:val="none" w:sz="0" w:space="0" w:color="auto"/>
                    <w:left w:val="none" w:sz="0" w:space="0" w:color="auto"/>
                    <w:bottom w:val="none" w:sz="0" w:space="0" w:color="auto"/>
                    <w:right w:val="none" w:sz="0" w:space="0" w:color="auto"/>
                  </w:divBdr>
                  <w:divsChild>
                    <w:div w:id="1128742362">
                      <w:marLeft w:val="0"/>
                      <w:marRight w:val="0"/>
                      <w:marTop w:val="0"/>
                      <w:marBottom w:val="0"/>
                      <w:divBdr>
                        <w:top w:val="none" w:sz="0" w:space="0" w:color="auto"/>
                        <w:left w:val="none" w:sz="0" w:space="0" w:color="auto"/>
                        <w:bottom w:val="none" w:sz="0" w:space="0" w:color="auto"/>
                        <w:right w:val="none" w:sz="0" w:space="0" w:color="auto"/>
                      </w:divBdr>
                    </w:div>
                  </w:divsChild>
                </w:div>
                <w:div w:id="612515687">
                  <w:marLeft w:val="0"/>
                  <w:marRight w:val="0"/>
                  <w:marTop w:val="0"/>
                  <w:marBottom w:val="0"/>
                  <w:divBdr>
                    <w:top w:val="none" w:sz="0" w:space="0" w:color="auto"/>
                    <w:left w:val="none" w:sz="0" w:space="0" w:color="auto"/>
                    <w:bottom w:val="none" w:sz="0" w:space="0" w:color="auto"/>
                    <w:right w:val="none" w:sz="0" w:space="0" w:color="auto"/>
                  </w:divBdr>
                  <w:divsChild>
                    <w:div w:id="979454055">
                      <w:marLeft w:val="0"/>
                      <w:marRight w:val="0"/>
                      <w:marTop w:val="0"/>
                      <w:marBottom w:val="0"/>
                      <w:divBdr>
                        <w:top w:val="none" w:sz="0" w:space="0" w:color="auto"/>
                        <w:left w:val="none" w:sz="0" w:space="0" w:color="auto"/>
                        <w:bottom w:val="none" w:sz="0" w:space="0" w:color="auto"/>
                        <w:right w:val="none" w:sz="0" w:space="0" w:color="auto"/>
                      </w:divBdr>
                    </w:div>
                  </w:divsChild>
                </w:div>
                <w:div w:id="2143495637">
                  <w:marLeft w:val="0"/>
                  <w:marRight w:val="0"/>
                  <w:marTop w:val="0"/>
                  <w:marBottom w:val="0"/>
                  <w:divBdr>
                    <w:top w:val="none" w:sz="0" w:space="0" w:color="auto"/>
                    <w:left w:val="none" w:sz="0" w:space="0" w:color="auto"/>
                    <w:bottom w:val="none" w:sz="0" w:space="0" w:color="auto"/>
                    <w:right w:val="none" w:sz="0" w:space="0" w:color="auto"/>
                  </w:divBdr>
                  <w:divsChild>
                    <w:div w:id="1672219936">
                      <w:marLeft w:val="0"/>
                      <w:marRight w:val="0"/>
                      <w:marTop w:val="0"/>
                      <w:marBottom w:val="0"/>
                      <w:divBdr>
                        <w:top w:val="none" w:sz="0" w:space="0" w:color="auto"/>
                        <w:left w:val="none" w:sz="0" w:space="0" w:color="auto"/>
                        <w:bottom w:val="none" w:sz="0" w:space="0" w:color="auto"/>
                        <w:right w:val="none" w:sz="0" w:space="0" w:color="auto"/>
                      </w:divBdr>
                    </w:div>
                  </w:divsChild>
                </w:div>
                <w:div w:id="1242638330">
                  <w:marLeft w:val="0"/>
                  <w:marRight w:val="0"/>
                  <w:marTop w:val="0"/>
                  <w:marBottom w:val="0"/>
                  <w:divBdr>
                    <w:top w:val="none" w:sz="0" w:space="0" w:color="auto"/>
                    <w:left w:val="none" w:sz="0" w:space="0" w:color="auto"/>
                    <w:bottom w:val="none" w:sz="0" w:space="0" w:color="auto"/>
                    <w:right w:val="none" w:sz="0" w:space="0" w:color="auto"/>
                  </w:divBdr>
                  <w:divsChild>
                    <w:div w:id="1847674370">
                      <w:marLeft w:val="0"/>
                      <w:marRight w:val="0"/>
                      <w:marTop w:val="0"/>
                      <w:marBottom w:val="0"/>
                      <w:divBdr>
                        <w:top w:val="none" w:sz="0" w:space="0" w:color="auto"/>
                        <w:left w:val="none" w:sz="0" w:space="0" w:color="auto"/>
                        <w:bottom w:val="none" w:sz="0" w:space="0" w:color="auto"/>
                        <w:right w:val="none" w:sz="0" w:space="0" w:color="auto"/>
                      </w:divBdr>
                    </w:div>
                  </w:divsChild>
                </w:div>
                <w:div w:id="1144278855">
                  <w:marLeft w:val="0"/>
                  <w:marRight w:val="0"/>
                  <w:marTop w:val="0"/>
                  <w:marBottom w:val="0"/>
                  <w:divBdr>
                    <w:top w:val="none" w:sz="0" w:space="0" w:color="auto"/>
                    <w:left w:val="none" w:sz="0" w:space="0" w:color="auto"/>
                    <w:bottom w:val="none" w:sz="0" w:space="0" w:color="auto"/>
                    <w:right w:val="none" w:sz="0" w:space="0" w:color="auto"/>
                  </w:divBdr>
                  <w:divsChild>
                    <w:div w:id="868951358">
                      <w:marLeft w:val="0"/>
                      <w:marRight w:val="0"/>
                      <w:marTop w:val="0"/>
                      <w:marBottom w:val="0"/>
                      <w:divBdr>
                        <w:top w:val="none" w:sz="0" w:space="0" w:color="auto"/>
                        <w:left w:val="none" w:sz="0" w:space="0" w:color="auto"/>
                        <w:bottom w:val="none" w:sz="0" w:space="0" w:color="auto"/>
                        <w:right w:val="none" w:sz="0" w:space="0" w:color="auto"/>
                      </w:divBdr>
                    </w:div>
                  </w:divsChild>
                </w:div>
                <w:div w:id="1347905834">
                  <w:marLeft w:val="0"/>
                  <w:marRight w:val="0"/>
                  <w:marTop w:val="0"/>
                  <w:marBottom w:val="0"/>
                  <w:divBdr>
                    <w:top w:val="none" w:sz="0" w:space="0" w:color="auto"/>
                    <w:left w:val="none" w:sz="0" w:space="0" w:color="auto"/>
                    <w:bottom w:val="none" w:sz="0" w:space="0" w:color="auto"/>
                    <w:right w:val="none" w:sz="0" w:space="0" w:color="auto"/>
                  </w:divBdr>
                  <w:divsChild>
                    <w:div w:id="1954441442">
                      <w:marLeft w:val="0"/>
                      <w:marRight w:val="0"/>
                      <w:marTop w:val="0"/>
                      <w:marBottom w:val="0"/>
                      <w:divBdr>
                        <w:top w:val="none" w:sz="0" w:space="0" w:color="auto"/>
                        <w:left w:val="none" w:sz="0" w:space="0" w:color="auto"/>
                        <w:bottom w:val="none" w:sz="0" w:space="0" w:color="auto"/>
                        <w:right w:val="none" w:sz="0" w:space="0" w:color="auto"/>
                      </w:divBdr>
                    </w:div>
                  </w:divsChild>
                </w:div>
                <w:div w:id="1142043521">
                  <w:marLeft w:val="0"/>
                  <w:marRight w:val="0"/>
                  <w:marTop w:val="0"/>
                  <w:marBottom w:val="0"/>
                  <w:divBdr>
                    <w:top w:val="none" w:sz="0" w:space="0" w:color="auto"/>
                    <w:left w:val="none" w:sz="0" w:space="0" w:color="auto"/>
                    <w:bottom w:val="none" w:sz="0" w:space="0" w:color="auto"/>
                    <w:right w:val="none" w:sz="0" w:space="0" w:color="auto"/>
                  </w:divBdr>
                  <w:divsChild>
                    <w:div w:id="563444680">
                      <w:marLeft w:val="0"/>
                      <w:marRight w:val="0"/>
                      <w:marTop w:val="0"/>
                      <w:marBottom w:val="0"/>
                      <w:divBdr>
                        <w:top w:val="none" w:sz="0" w:space="0" w:color="auto"/>
                        <w:left w:val="none" w:sz="0" w:space="0" w:color="auto"/>
                        <w:bottom w:val="none" w:sz="0" w:space="0" w:color="auto"/>
                        <w:right w:val="none" w:sz="0" w:space="0" w:color="auto"/>
                      </w:divBdr>
                    </w:div>
                  </w:divsChild>
                </w:div>
                <w:div w:id="412749634">
                  <w:marLeft w:val="0"/>
                  <w:marRight w:val="0"/>
                  <w:marTop w:val="0"/>
                  <w:marBottom w:val="0"/>
                  <w:divBdr>
                    <w:top w:val="none" w:sz="0" w:space="0" w:color="auto"/>
                    <w:left w:val="none" w:sz="0" w:space="0" w:color="auto"/>
                    <w:bottom w:val="none" w:sz="0" w:space="0" w:color="auto"/>
                    <w:right w:val="none" w:sz="0" w:space="0" w:color="auto"/>
                  </w:divBdr>
                  <w:divsChild>
                    <w:div w:id="1670064225">
                      <w:marLeft w:val="0"/>
                      <w:marRight w:val="0"/>
                      <w:marTop w:val="0"/>
                      <w:marBottom w:val="0"/>
                      <w:divBdr>
                        <w:top w:val="none" w:sz="0" w:space="0" w:color="auto"/>
                        <w:left w:val="none" w:sz="0" w:space="0" w:color="auto"/>
                        <w:bottom w:val="none" w:sz="0" w:space="0" w:color="auto"/>
                        <w:right w:val="none" w:sz="0" w:space="0" w:color="auto"/>
                      </w:divBdr>
                    </w:div>
                  </w:divsChild>
                </w:div>
                <w:div w:id="683671603">
                  <w:marLeft w:val="0"/>
                  <w:marRight w:val="0"/>
                  <w:marTop w:val="0"/>
                  <w:marBottom w:val="0"/>
                  <w:divBdr>
                    <w:top w:val="none" w:sz="0" w:space="0" w:color="auto"/>
                    <w:left w:val="none" w:sz="0" w:space="0" w:color="auto"/>
                    <w:bottom w:val="none" w:sz="0" w:space="0" w:color="auto"/>
                    <w:right w:val="none" w:sz="0" w:space="0" w:color="auto"/>
                  </w:divBdr>
                  <w:divsChild>
                    <w:div w:id="1393649666">
                      <w:marLeft w:val="0"/>
                      <w:marRight w:val="0"/>
                      <w:marTop w:val="0"/>
                      <w:marBottom w:val="0"/>
                      <w:divBdr>
                        <w:top w:val="none" w:sz="0" w:space="0" w:color="auto"/>
                        <w:left w:val="none" w:sz="0" w:space="0" w:color="auto"/>
                        <w:bottom w:val="none" w:sz="0" w:space="0" w:color="auto"/>
                        <w:right w:val="none" w:sz="0" w:space="0" w:color="auto"/>
                      </w:divBdr>
                    </w:div>
                  </w:divsChild>
                </w:div>
                <w:div w:id="1776633029">
                  <w:marLeft w:val="0"/>
                  <w:marRight w:val="0"/>
                  <w:marTop w:val="0"/>
                  <w:marBottom w:val="0"/>
                  <w:divBdr>
                    <w:top w:val="none" w:sz="0" w:space="0" w:color="auto"/>
                    <w:left w:val="none" w:sz="0" w:space="0" w:color="auto"/>
                    <w:bottom w:val="none" w:sz="0" w:space="0" w:color="auto"/>
                    <w:right w:val="none" w:sz="0" w:space="0" w:color="auto"/>
                  </w:divBdr>
                  <w:divsChild>
                    <w:div w:id="745343463">
                      <w:marLeft w:val="0"/>
                      <w:marRight w:val="0"/>
                      <w:marTop w:val="0"/>
                      <w:marBottom w:val="0"/>
                      <w:divBdr>
                        <w:top w:val="none" w:sz="0" w:space="0" w:color="auto"/>
                        <w:left w:val="none" w:sz="0" w:space="0" w:color="auto"/>
                        <w:bottom w:val="none" w:sz="0" w:space="0" w:color="auto"/>
                        <w:right w:val="none" w:sz="0" w:space="0" w:color="auto"/>
                      </w:divBdr>
                    </w:div>
                  </w:divsChild>
                </w:div>
                <w:div w:id="512453869">
                  <w:marLeft w:val="0"/>
                  <w:marRight w:val="0"/>
                  <w:marTop w:val="0"/>
                  <w:marBottom w:val="0"/>
                  <w:divBdr>
                    <w:top w:val="none" w:sz="0" w:space="0" w:color="auto"/>
                    <w:left w:val="none" w:sz="0" w:space="0" w:color="auto"/>
                    <w:bottom w:val="none" w:sz="0" w:space="0" w:color="auto"/>
                    <w:right w:val="none" w:sz="0" w:space="0" w:color="auto"/>
                  </w:divBdr>
                  <w:divsChild>
                    <w:div w:id="1136145809">
                      <w:marLeft w:val="0"/>
                      <w:marRight w:val="0"/>
                      <w:marTop w:val="0"/>
                      <w:marBottom w:val="0"/>
                      <w:divBdr>
                        <w:top w:val="none" w:sz="0" w:space="0" w:color="auto"/>
                        <w:left w:val="none" w:sz="0" w:space="0" w:color="auto"/>
                        <w:bottom w:val="none" w:sz="0" w:space="0" w:color="auto"/>
                        <w:right w:val="none" w:sz="0" w:space="0" w:color="auto"/>
                      </w:divBdr>
                    </w:div>
                  </w:divsChild>
                </w:div>
                <w:div w:id="1312176806">
                  <w:marLeft w:val="0"/>
                  <w:marRight w:val="0"/>
                  <w:marTop w:val="0"/>
                  <w:marBottom w:val="0"/>
                  <w:divBdr>
                    <w:top w:val="none" w:sz="0" w:space="0" w:color="auto"/>
                    <w:left w:val="none" w:sz="0" w:space="0" w:color="auto"/>
                    <w:bottom w:val="none" w:sz="0" w:space="0" w:color="auto"/>
                    <w:right w:val="none" w:sz="0" w:space="0" w:color="auto"/>
                  </w:divBdr>
                  <w:divsChild>
                    <w:div w:id="1992129837">
                      <w:marLeft w:val="0"/>
                      <w:marRight w:val="0"/>
                      <w:marTop w:val="0"/>
                      <w:marBottom w:val="0"/>
                      <w:divBdr>
                        <w:top w:val="none" w:sz="0" w:space="0" w:color="auto"/>
                        <w:left w:val="none" w:sz="0" w:space="0" w:color="auto"/>
                        <w:bottom w:val="none" w:sz="0" w:space="0" w:color="auto"/>
                        <w:right w:val="none" w:sz="0" w:space="0" w:color="auto"/>
                      </w:divBdr>
                    </w:div>
                  </w:divsChild>
                </w:div>
                <w:div w:id="1580097821">
                  <w:marLeft w:val="0"/>
                  <w:marRight w:val="0"/>
                  <w:marTop w:val="0"/>
                  <w:marBottom w:val="0"/>
                  <w:divBdr>
                    <w:top w:val="none" w:sz="0" w:space="0" w:color="auto"/>
                    <w:left w:val="none" w:sz="0" w:space="0" w:color="auto"/>
                    <w:bottom w:val="none" w:sz="0" w:space="0" w:color="auto"/>
                    <w:right w:val="none" w:sz="0" w:space="0" w:color="auto"/>
                  </w:divBdr>
                  <w:divsChild>
                    <w:div w:id="194857615">
                      <w:marLeft w:val="0"/>
                      <w:marRight w:val="0"/>
                      <w:marTop w:val="0"/>
                      <w:marBottom w:val="0"/>
                      <w:divBdr>
                        <w:top w:val="none" w:sz="0" w:space="0" w:color="auto"/>
                        <w:left w:val="none" w:sz="0" w:space="0" w:color="auto"/>
                        <w:bottom w:val="none" w:sz="0" w:space="0" w:color="auto"/>
                        <w:right w:val="none" w:sz="0" w:space="0" w:color="auto"/>
                      </w:divBdr>
                    </w:div>
                  </w:divsChild>
                </w:div>
                <w:div w:id="1216509720">
                  <w:marLeft w:val="0"/>
                  <w:marRight w:val="0"/>
                  <w:marTop w:val="0"/>
                  <w:marBottom w:val="0"/>
                  <w:divBdr>
                    <w:top w:val="none" w:sz="0" w:space="0" w:color="auto"/>
                    <w:left w:val="none" w:sz="0" w:space="0" w:color="auto"/>
                    <w:bottom w:val="none" w:sz="0" w:space="0" w:color="auto"/>
                    <w:right w:val="none" w:sz="0" w:space="0" w:color="auto"/>
                  </w:divBdr>
                  <w:divsChild>
                    <w:div w:id="498812394">
                      <w:marLeft w:val="0"/>
                      <w:marRight w:val="0"/>
                      <w:marTop w:val="0"/>
                      <w:marBottom w:val="0"/>
                      <w:divBdr>
                        <w:top w:val="none" w:sz="0" w:space="0" w:color="auto"/>
                        <w:left w:val="none" w:sz="0" w:space="0" w:color="auto"/>
                        <w:bottom w:val="none" w:sz="0" w:space="0" w:color="auto"/>
                        <w:right w:val="none" w:sz="0" w:space="0" w:color="auto"/>
                      </w:divBdr>
                    </w:div>
                  </w:divsChild>
                </w:div>
                <w:div w:id="1347440451">
                  <w:marLeft w:val="0"/>
                  <w:marRight w:val="0"/>
                  <w:marTop w:val="0"/>
                  <w:marBottom w:val="0"/>
                  <w:divBdr>
                    <w:top w:val="none" w:sz="0" w:space="0" w:color="auto"/>
                    <w:left w:val="none" w:sz="0" w:space="0" w:color="auto"/>
                    <w:bottom w:val="none" w:sz="0" w:space="0" w:color="auto"/>
                    <w:right w:val="none" w:sz="0" w:space="0" w:color="auto"/>
                  </w:divBdr>
                  <w:divsChild>
                    <w:div w:id="1883706118">
                      <w:marLeft w:val="0"/>
                      <w:marRight w:val="0"/>
                      <w:marTop w:val="0"/>
                      <w:marBottom w:val="0"/>
                      <w:divBdr>
                        <w:top w:val="none" w:sz="0" w:space="0" w:color="auto"/>
                        <w:left w:val="none" w:sz="0" w:space="0" w:color="auto"/>
                        <w:bottom w:val="none" w:sz="0" w:space="0" w:color="auto"/>
                        <w:right w:val="none" w:sz="0" w:space="0" w:color="auto"/>
                      </w:divBdr>
                    </w:div>
                  </w:divsChild>
                </w:div>
                <w:div w:id="1883518858">
                  <w:marLeft w:val="0"/>
                  <w:marRight w:val="0"/>
                  <w:marTop w:val="0"/>
                  <w:marBottom w:val="0"/>
                  <w:divBdr>
                    <w:top w:val="none" w:sz="0" w:space="0" w:color="auto"/>
                    <w:left w:val="none" w:sz="0" w:space="0" w:color="auto"/>
                    <w:bottom w:val="none" w:sz="0" w:space="0" w:color="auto"/>
                    <w:right w:val="none" w:sz="0" w:space="0" w:color="auto"/>
                  </w:divBdr>
                  <w:divsChild>
                    <w:div w:id="1560704151">
                      <w:marLeft w:val="0"/>
                      <w:marRight w:val="0"/>
                      <w:marTop w:val="0"/>
                      <w:marBottom w:val="0"/>
                      <w:divBdr>
                        <w:top w:val="none" w:sz="0" w:space="0" w:color="auto"/>
                        <w:left w:val="none" w:sz="0" w:space="0" w:color="auto"/>
                        <w:bottom w:val="none" w:sz="0" w:space="0" w:color="auto"/>
                        <w:right w:val="none" w:sz="0" w:space="0" w:color="auto"/>
                      </w:divBdr>
                    </w:div>
                  </w:divsChild>
                </w:div>
                <w:div w:id="1144271318">
                  <w:marLeft w:val="0"/>
                  <w:marRight w:val="0"/>
                  <w:marTop w:val="0"/>
                  <w:marBottom w:val="0"/>
                  <w:divBdr>
                    <w:top w:val="none" w:sz="0" w:space="0" w:color="auto"/>
                    <w:left w:val="none" w:sz="0" w:space="0" w:color="auto"/>
                    <w:bottom w:val="none" w:sz="0" w:space="0" w:color="auto"/>
                    <w:right w:val="none" w:sz="0" w:space="0" w:color="auto"/>
                  </w:divBdr>
                  <w:divsChild>
                    <w:div w:id="1114909264">
                      <w:marLeft w:val="0"/>
                      <w:marRight w:val="0"/>
                      <w:marTop w:val="0"/>
                      <w:marBottom w:val="0"/>
                      <w:divBdr>
                        <w:top w:val="none" w:sz="0" w:space="0" w:color="auto"/>
                        <w:left w:val="none" w:sz="0" w:space="0" w:color="auto"/>
                        <w:bottom w:val="none" w:sz="0" w:space="0" w:color="auto"/>
                        <w:right w:val="none" w:sz="0" w:space="0" w:color="auto"/>
                      </w:divBdr>
                    </w:div>
                  </w:divsChild>
                </w:div>
                <w:div w:id="3173637">
                  <w:marLeft w:val="0"/>
                  <w:marRight w:val="0"/>
                  <w:marTop w:val="0"/>
                  <w:marBottom w:val="0"/>
                  <w:divBdr>
                    <w:top w:val="none" w:sz="0" w:space="0" w:color="auto"/>
                    <w:left w:val="none" w:sz="0" w:space="0" w:color="auto"/>
                    <w:bottom w:val="none" w:sz="0" w:space="0" w:color="auto"/>
                    <w:right w:val="none" w:sz="0" w:space="0" w:color="auto"/>
                  </w:divBdr>
                  <w:divsChild>
                    <w:div w:id="1976064006">
                      <w:marLeft w:val="0"/>
                      <w:marRight w:val="0"/>
                      <w:marTop w:val="0"/>
                      <w:marBottom w:val="0"/>
                      <w:divBdr>
                        <w:top w:val="none" w:sz="0" w:space="0" w:color="auto"/>
                        <w:left w:val="none" w:sz="0" w:space="0" w:color="auto"/>
                        <w:bottom w:val="none" w:sz="0" w:space="0" w:color="auto"/>
                        <w:right w:val="none" w:sz="0" w:space="0" w:color="auto"/>
                      </w:divBdr>
                    </w:div>
                  </w:divsChild>
                </w:div>
                <w:div w:id="672755313">
                  <w:marLeft w:val="0"/>
                  <w:marRight w:val="0"/>
                  <w:marTop w:val="0"/>
                  <w:marBottom w:val="0"/>
                  <w:divBdr>
                    <w:top w:val="none" w:sz="0" w:space="0" w:color="auto"/>
                    <w:left w:val="none" w:sz="0" w:space="0" w:color="auto"/>
                    <w:bottom w:val="none" w:sz="0" w:space="0" w:color="auto"/>
                    <w:right w:val="none" w:sz="0" w:space="0" w:color="auto"/>
                  </w:divBdr>
                  <w:divsChild>
                    <w:div w:id="215745304">
                      <w:marLeft w:val="0"/>
                      <w:marRight w:val="0"/>
                      <w:marTop w:val="0"/>
                      <w:marBottom w:val="0"/>
                      <w:divBdr>
                        <w:top w:val="none" w:sz="0" w:space="0" w:color="auto"/>
                        <w:left w:val="none" w:sz="0" w:space="0" w:color="auto"/>
                        <w:bottom w:val="none" w:sz="0" w:space="0" w:color="auto"/>
                        <w:right w:val="none" w:sz="0" w:space="0" w:color="auto"/>
                      </w:divBdr>
                    </w:div>
                  </w:divsChild>
                </w:div>
                <w:div w:id="424888093">
                  <w:marLeft w:val="0"/>
                  <w:marRight w:val="0"/>
                  <w:marTop w:val="0"/>
                  <w:marBottom w:val="0"/>
                  <w:divBdr>
                    <w:top w:val="none" w:sz="0" w:space="0" w:color="auto"/>
                    <w:left w:val="none" w:sz="0" w:space="0" w:color="auto"/>
                    <w:bottom w:val="none" w:sz="0" w:space="0" w:color="auto"/>
                    <w:right w:val="none" w:sz="0" w:space="0" w:color="auto"/>
                  </w:divBdr>
                  <w:divsChild>
                    <w:div w:id="238834561">
                      <w:marLeft w:val="0"/>
                      <w:marRight w:val="0"/>
                      <w:marTop w:val="0"/>
                      <w:marBottom w:val="0"/>
                      <w:divBdr>
                        <w:top w:val="none" w:sz="0" w:space="0" w:color="auto"/>
                        <w:left w:val="none" w:sz="0" w:space="0" w:color="auto"/>
                        <w:bottom w:val="none" w:sz="0" w:space="0" w:color="auto"/>
                        <w:right w:val="none" w:sz="0" w:space="0" w:color="auto"/>
                      </w:divBdr>
                    </w:div>
                  </w:divsChild>
                </w:div>
                <w:div w:id="126701035">
                  <w:marLeft w:val="0"/>
                  <w:marRight w:val="0"/>
                  <w:marTop w:val="0"/>
                  <w:marBottom w:val="0"/>
                  <w:divBdr>
                    <w:top w:val="none" w:sz="0" w:space="0" w:color="auto"/>
                    <w:left w:val="none" w:sz="0" w:space="0" w:color="auto"/>
                    <w:bottom w:val="none" w:sz="0" w:space="0" w:color="auto"/>
                    <w:right w:val="none" w:sz="0" w:space="0" w:color="auto"/>
                  </w:divBdr>
                  <w:divsChild>
                    <w:div w:id="920069086">
                      <w:marLeft w:val="0"/>
                      <w:marRight w:val="0"/>
                      <w:marTop w:val="0"/>
                      <w:marBottom w:val="0"/>
                      <w:divBdr>
                        <w:top w:val="none" w:sz="0" w:space="0" w:color="auto"/>
                        <w:left w:val="none" w:sz="0" w:space="0" w:color="auto"/>
                        <w:bottom w:val="none" w:sz="0" w:space="0" w:color="auto"/>
                        <w:right w:val="none" w:sz="0" w:space="0" w:color="auto"/>
                      </w:divBdr>
                    </w:div>
                  </w:divsChild>
                </w:div>
                <w:div w:id="1332416837">
                  <w:marLeft w:val="0"/>
                  <w:marRight w:val="0"/>
                  <w:marTop w:val="0"/>
                  <w:marBottom w:val="0"/>
                  <w:divBdr>
                    <w:top w:val="none" w:sz="0" w:space="0" w:color="auto"/>
                    <w:left w:val="none" w:sz="0" w:space="0" w:color="auto"/>
                    <w:bottom w:val="none" w:sz="0" w:space="0" w:color="auto"/>
                    <w:right w:val="none" w:sz="0" w:space="0" w:color="auto"/>
                  </w:divBdr>
                  <w:divsChild>
                    <w:div w:id="1328899738">
                      <w:marLeft w:val="0"/>
                      <w:marRight w:val="0"/>
                      <w:marTop w:val="0"/>
                      <w:marBottom w:val="0"/>
                      <w:divBdr>
                        <w:top w:val="none" w:sz="0" w:space="0" w:color="auto"/>
                        <w:left w:val="none" w:sz="0" w:space="0" w:color="auto"/>
                        <w:bottom w:val="none" w:sz="0" w:space="0" w:color="auto"/>
                        <w:right w:val="none" w:sz="0" w:space="0" w:color="auto"/>
                      </w:divBdr>
                    </w:div>
                  </w:divsChild>
                </w:div>
                <w:div w:id="258871313">
                  <w:marLeft w:val="0"/>
                  <w:marRight w:val="0"/>
                  <w:marTop w:val="0"/>
                  <w:marBottom w:val="0"/>
                  <w:divBdr>
                    <w:top w:val="none" w:sz="0" w:space="0" w:color="auto"/>
                    <w:left w:val="none" w:sz="0" w:space="0" w:color="auto"/>
                    <w:bottom w:val="none" w:sz="0" w:space="0" w:color="auto"/>
                    <w:right w:val="none" w:sz="0" w:space="0" w:color="auto"/>
                  </w:divBdr>
                  <w:divsChild>
                    <w:div w:id="566375965">
                      <w:marLeft w:val="0"/>
                      <w:marRight w:val="0"/>
                      <w:marTop w:val="0"/>
                      <w:marBottom w:val="0"/>
                      <w:divBdr>
                        <w:top w:val="none" w:sz="0" w:space="0" w:color="auto"/>
                        <w:left w:val="none" w:sz="0" w:space="0" w:color="auto"/>
                        <w:bottom w:val="none" w:sz="0" w:space="0" w:color="auto"/>
                        <w:right w:val="none" w:sz="0" w:space="0" w:color="auto"/>
                      </w:divBdr>
                    </w:div>
                  </w:divsChild>
                </w:div>
                <w:div w:id="1484279564">
                  <w:marLeft w:val="0"/>
                  <w:marRight w:val="0"/>
                  <w:marTop w:val="0"/>
                  <w:marBottom w:val="0"/>
                  <w:divBdr>
                    <w:top w:val="none" w:sz="0" w:space="0" w:color="auto"/>
                    <w:left w:val="none" w:sz="0" w:space="0" w:color="auto"/>
                    <w:bottom w:val="none" w:sz="0" w:space="0" w:color="auto"/>
                    <w:right w:val="none" w:sz="0" w:space="0" w:color="auto"/>
                  </w:divBdr>
                  <w:divsChild>
                    <w:div w:id="1655841947">
                      <w:marLeft w:val="0"/>
                      <w:marRight w:val="0"/>
                      <w:marTop w:val="0"/>
                      <w:marBottom w:val="0"/>
                      <w:divBdr>
                        <w:top w:val="none" w:sz="0" w:space="0" w:color="auto"/>
                        <w:left w:val="none" w:sz="0" w:space="0" w:color="auto"/>
                        <w:bottom w:val="none" w:sz="0" w:space="0" w:color="auto"/>
                        <w:right w:val="none" w:sz="0" w:space="0" w:color="auto"/>
                      </w:divBdr>
                    </w:div>
                  </w:divsChild>
                </w:div>
                <w:div w:id="153838135">
                  <w:marLeft w:val="0"/>
                  <w:marRight w:val="0"/>
                  <w:marTop w:val="0"/>
                  <w:marBottom w:val="0"/>
                  <w:divBdr>
                    <w:top w:val="none" w:sz="0" w:space="0" w:color="auto"/>
                    <w:left w:val="none" w:sz="0" w:space="0" w:color="auto"/>
                    <w:bottom w:val="none" w:sz="0" w:space="0" w:color="auto"/>
                    <w:right w:val="none" w:sz="0" w:space="0" w:color="auto"/>
                  </w:divBdr>
                  <w:divsChild>
                    <w:div w:id="310597935">
                      <w:marLeft w:val="0"/>
                      <w:marRight w:val="0"/>
                      <w:marTop w:val="0"/>
                      <w:marBottom w:val="0"/>
                      <w:divBdr>
                        <w:top w:val="none" w:sz="0" w:space="0" w:color="auto"/>
                        <w:left w:val="none" w:sz="0" w:space="0" w:color="auto"/>
                        <w:bottom w:val="none" w:sz="0" w:space="0" w:color="auto"/>
                        <w:right w:val="none" w:sz="0" w:space="0" w:color="auto"/>
                      </w:divBdr>
                    </w:div>
                  </w:divsChild>
                </w:div>
                <w:div w:id="238098466">
                  <w:marLeft w:val="0"/>
                  <w:marRight w:val="0"/>
                  <w:marTop w:val="0"/>
                  <w:marBottom w:val="0"/>
                  <w:divBdr>
                    <w:top w:val="none" w:sz="0" w:space="0" w:color="auto"/>
                    <w:left w:val="none" w:sz="0" w:space="0" w:color="auto"/>
                    <w:bottom w:val="none" w:sz="0" w:space="0" w:color="auto"/>
                    <w:right w:val="none" w:sz="0" w:space="0" w:color="auto"/>
                  </w:divBdr>
                  <w:divsChild>
                    <w:div w:id="2116778460">
                      <w:marLeft w:val="0"/>
                      <w:marRight w:val="0"/>
                      <w:marTop w:val="0"/>
                      <w:marBottom w:val="0"/>
                      <w:divBdr>
                        <w:top w:val="none" w:sz="0" w:space="0" w:color="auto"/>
                        <w:left w:val="none" w:sz="0" w:space="0" w:color="auto"/>
                        <w:bottom w:val="none" w:sz="0" w:space="0" w:color="auto"/>
                        <w:right w:val="none" w:sz="0" w:space="0" w:color="auto"/>
                      </w:divBdr>
                    </w:div>
                  </w:divsChild>
                </w:div>
                <w:div w:id="385495255">
                  <w:marLeft w:val="0"/>
                  <w:marRight w:val="0"/>
                  <w:marTop w:val="0"/>
                  <w:marBottom w:val="0"/>
                  <w:divBdr>
                    <w:top w:val="none" w:sz="0" w:space="0" w:color="auto"/>
                    <w:left w:val="none" w:sz="0" w:space="0" w:color="auto"/>
                    <w:bottom w:val="none" w:sz="0" w:space="0" w:color="auto"/>
                    <w:right w:val="none" w:sz="0" w:space="0" w:color="auto"/>
                  </w:divBdr>
                  <w:divsChild>
                    <w:div w:id="17318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16763">
              <w:marLeft w:val="0"/>
              <w:marRight w:val="0"/>
              <w:marTop w:val="0"/>
              <w:marBottom w:val="0"/>
              <w:divBdr>
                <w:top w:val="none" w:sz="0" w:space="0" w:color="auto"/>
                <w:left w:val="none" w:sz="0" w:space="0" w:color="auto"/>
                <w:bottom w:val="none" w:sz="0" w:space="0" w:color="auto"/>
                <w:right w:val="none" w:sz="0" w:space="0" w:color="auto"/>
              </w:divBdr>
              <w:divsChild>
                <w:div w:id="849107100">
                  <w:marLeft w:val="0"/>
                  <w:marRight w:val="0"/>
                  <w:marTop w:val="0"/>
                  <w:marBottom w:val="0"/>
                  <w:divBdr>
                    <w:top w:val="none" w:sz="0" w:space="0" w:color="auto"/>
                    <w:left w:val="none" w:sz="0" w:space="0" w:color="auto"/>
                    <w:bottom w:val="none" w:sz="0" w:space="0" w:color="auto"/>
                    <w:right w:val="none" w:sz="0" w:space="0" w:color="auto"/>
                  </w:divBdr>
                </w:div>
              </w:divsChild>
            </w:div>
            <w:div w:id="1108740498">
              <w:marLeft w:val="0"/>
              <w:marRight w:val="0"/>
              <w:marTop w:val="0"/>
              <w:marBottom w:val="0"/>
              <w:divBdr>
                <w:top w:val="none" w:sz="0" w:space="0" w:color="auto"/>
                <w:left w:val="none" w:sz="0" w:space="0" w:color="auto"/>
                <w:bottom w:val="none" w:sz="0" w:space="0" w:color="auto"/>
                <w:right w:val="none" w:sz="0" w:space="0" w:color="auto"/>
              </w:divBdr>
              <w:divsChild>
                <w:div w:id="1927882025">
                  <w:marLeft w:val="0"/>
                  <w:marRight w:val="0"/>
                  <w:marTop w:val="0"/>
                  <w:marBottom w:val="0"/>
                  <w:divBdr>
                    <w:top w:val="none" w:sz="0" w:space="0" w:color="auto"/>
                    <w:left w:val="none" w:sz="0" w:space="0" w:color="auto"/>
                    <w:bottom w:val="none" w:sz="0" w:space="0" w:color="auto"/>
                    <w:right w:val="none" w:sz="0" w:space="0" w:color="auto"/>
                  </w:divBdr>
                </w:div>
                <w:div w:id="707265164">
                  <w:marLeft w:val="0"/>
                  <w:marRight w:val="0"/>
                  <w:marTop w:val="0"/>
                  <w:marBottom w:val="0"/>
                  <w:divBdr>
                    <w:top w:val="none" w:sz="0" w:space="0" w:color="auto"/>
                    <w:left w:val="none" w:sz="0" w:space="0" w:color="auto"/>
                    <w:bottom w:val="none" w:sz="0" w:space="0" w:color="auto"/>
                    <w:right w:val="none" w:sz="0" w:space="0" w:color="auto"/>
                  </w:divBdr>
                </w:div>
              </w:divsChild>
            </w:div>
            <w:div w:id="624773596">
              <w:marLeft w:val="0"/>
              <w:marRight w:val="0"/>
              <w:marTop w:val="0"/>
              <w:marBottom w:val="0"/>
              <w:divBdr>
                <w:top w:val="none" w:sz="0" w:space="0" w:color="auto"/>
                <w:left w:val="none" w:sz="0" w:space="0" w:color="auto"/>
                <w:bottom w:val="none" w:sz="0" w:space="0" w:color="auto"/>
                <w:right w:val="none" w:sz="0" w:space="0" w:color="auto"/>
              </w:divBdr>
              <w:divsChild>
                <w:div w:id="9870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9029">
          <w:marLeft w:val="0"/>
          <w:marRight w:val="0"/>
          <w:marTop w:val="0"/>
          <w:marBottom w:val="0"/>
          <w:divBdr>
            <w:top w:val="none" w:sz="0" w:space="0" w:color="auto"/>
            <w:left w:val="none" w:sz="0" w:space="0" w:color="auto"/>
            <w:bottom w:val="none" w:sz="0" w:space="0" w:color="auto"/>
            <w:right w:val="none" w:sz="0" w:space="0" w:color="auto"/>
          </w:divBdr>
          <w:divsChild>
            <w:div w:id="354842610">
              <w:marLeft w:val="0"/>
              <w:marRight w:val="0"/>
              <w:marTop w:val="0"/>
              <w:marBottom w:val="0"/>
              <w:divBdr>
                <w:top w:val="none" w:sz="0" w:space="0" w:color="auto"/>
                <w:left w:val="none" w:sz="0" w:space="0" w:color="auto"/>
                <w:bottom w:val="none" w:sz="0" w:space="0" w:color="auto"/>
                <w:right w:val="none" w:sz="0" w:space="0" w:color="auto"/>
              </w:divBdr>
              <w:divsChild>
                <w:div w:id="2122723886">
                  <w:marLeft w:val="0"/>
                  <w:marRight w:val="0"/>
                  <w:marTop w:val="0"/>
                  <w:marBottom w:val="0"/>
                  <w:divBdr>
                    <w:top w:val="none" w:sz="0" w:space="0" w:color="auto"/>
                    <w:left w:val="none" w:sz="0" w:space="0" w:color="auto"/>
                    <w:bottom w:val="none" w:sz="0" w:space="0" w:color="auto"/>
                    <w:right w:val="none" w:sz="0" w:space="0" w:color="auto"/>
                  </w:divBdr>
                </w:div>
              </w:divsChild>
            </w:div>
            <w:div w:id="1373070847">
              <w:marLeft w:val="0"/>
              <w:marRight w:val="0"/>
              <w:marTop w:val="0"/>
              <w:marBottom w:val="0"/>
              <w:divBdr>
                <w:top w:val="none" w:sz="0" w:space="0" w:color="auto"/>
                <w:left w:val="none" w:sz="0" w:space="0" w:color="auto"/>
                <w:bottom w:val="none" w:sz="0" w:space="0" w:color="auto"/>
                <w:right w:val="none" w:sz="0" w:space="0" w:color="auto"/>
              </w:divBdr>
              <w:divsChild>
                <w:div w:id="1217813271">
                  <w:marLeft w:val="0"/>
                  <w:marRight w:val="0"/>
                  <w:marTop w:val="0"/>
                  <w:marBottom w:val="0"/>
                  <w:divBdr>
                    <w:top w:val="none" w:sz="0" w:space="0" w:color="auto"/>
                    <w:left w:val="none" w:sz="0" w:space="0" w:color="auto"/>
                    <w:bottom w:val="none" w:sz="0" w:space="0" w:color="auto"/>
                    <w:right w:val="none" w:sz="0" w:space="0" w:color="auto"/>
                  </w:divBdr>
                  <w:divsChild>
                    <w:div w:id="587615910">
                      <w:marLeft w:val="0"/>
                      <w:marRight w:val="0"/>
                      <w:marTop w:val="0"/>
                      <w:marBottom w:val="0"/>
                      <w:divBdr>
                        <w:top w:val="none" w:sz="0" w:space="0" w:color="auto"/>
                        <w:left w:val="none" w:sz="0" w:space="0" w:color="auto"/>
                        <w:bottom w:val="none" w:sz="0" w:space="0" w:color="auto"/>
                        <w:right w:val="none" w:sz="0" w:space="0" w:color="auto"/>
                      </w:divBdr>
                    </w:div>
                  </w:divsChild>
                </w:div>
                <w:div w:id="518351668">
                  <w:marLeft w:val="0"/>
                  <w:marRight w:val="0"/>
                  <w:marTop w:val="0"/>
                  <w:marBottom w:val="0"/>
                  <w:divBdr>
                    <w:top w:val="none" w:sz="0" w:space="0" w:color="auto"/>
                    <w:left w:val="none" w:sz="0" w:space="0" w:color="auto"/>
                    <w:bottom w:val="none" w:sz="0" w:space="0" w:color="auto"/>
                    <w:right w:val="none" w:sz="0" w:space="0" w:color="auto"/>
                  </w:divBdr>
                  <w:divsChild>
                    <w:div w:id="488139010">
                      <w:marLeft w:val="0"/>
                      <w:marRight w:val="0"/>
                      <w:marTop w:val="0"/>
                      <w:marBottom w:val="0"/>
                      <w:divBdr>
                        <w:top w:val="none" w:sz="0" w:space="0" w:color="auto"/>
                        <w:left w:val="none" w:sz="0" w:space="0" w:color="auto"/>
                        <w:bottom w:val="none" w:sz="0" w:space="0" w:color="auto"/>
                        <w:right w:val="none" w:sz="0" w:space="0" w:color="auto"/>
                      </w:divBdr>
                    </w:div>
                  </w:divsChild>
                </w:div>
                <w:div w:id="716197763">
                  <w:marLeft w:val="0"/>
                  <w:marRight w:val="0"/>
                  <w:marTop w:val="0"/>
                  <w:marBottom w:val="0"/>
                  <w:divBdr>
                    <w:top w:val="none" w:sz="0" w:space="0" w:color="auto"/>
                    <w:left w:val="none" w:sz="0" w:space="0" w:color="auto"/>
                    <w:bottom w:val="none" w:sz="0" w:space="0" w:color="auto"/>
                    <w:right w:val="none" w:sz="0" w:space="0" w:color="auto"/>
                  </w:divBdr>
                  <w:divsChild>
                    <w:div w:id="1606183150">
                      <w:marLeft w:val="0"/>
                      <w:marRight w:val="0"/>
                      <w:marTop w:val="0"/>
                      <w:marBottom w:val="0"/>
                      <w:divBdr>
                        <w:top w:val="none" w:sz="0" w:space="0" w:color="auto"/>
                        <w:left w:val="none" w:sz="0" w:space="0" w:color="auto"/>
                        <w:bottom w:val="none" w:sz="0" w:space="0" w:color="auto"/>
                        <w:right w:val="none" w:sz="0" w:space="0" w:color="auto"/>
                      </w:divBdr>
                    </w:div>
                  </w:divsChild>
                </w:div>
                <w:div w:id="1025401771">
                  <w:marLeft w:val="0"/>
                  <w:marRight w:val="0"/>
                  <w:marTop w:val="0"/>
                  <w:marBottom w:val="0"/>
                  <w:divBdr>
                    <w:top w:val="none" w:sz="0" w:space="0" w:color="auto"/>
                    <w:left w:val="none" w:sz="0" w:space="0" w:color="auto"/>
                    <w:bottom w:val="none" w:sz="0" w:space="0" w:color="auto"/>
                    <w:right w:val="none" w:sz="0" w:space="0" w:color="auto"/>
                  </w:divBdr>
                  <w:divsChild>
                    <w:div w:id="1837845788">
                      <w:marLeft w:val="0"/>
                      <w:marRight w:val="0"/>
                      <w:marTop w:val="0"/>
                      <w:marBottom w:val="0"/>
                      <w:divBdr>
                        <w:top w:val="none" w:sz="0" w:space="0" w:color="auto"/>
                        <w:left w:val="none" w:sz="0" w:space="0" w:color="auto"/>
                        <w:bottom w:val="none" w:sz="0" w:space="0" w:color="auto"/>
                        <w:right w:val="none" w:sz="0" w:space="0" w:color="auto"/>
                      </w:divBdr>
                    </w:div>
                  </w:divsChild>
                </w:div>
                <w:div w:id="1977029046">
                  <w:marLeft w:val="0"/>
                  <w:marRight w:val="0"/>
                  <w:marTop w:val="0"/>
                  <w:marBottom w:val="0"/>
                  <w:divBdr>
                    <w:top w:val="none" w:sz="0" w:space="0" w:color="auto"/>
                    <w:left w:val="none" w:sz="0" w:space="0" w:color="auto"/>
                    <w:bottom w:val="none" w:sz="0" w:space="0" w:color="auto"/>
                    <w:right w:val="none" w:sz="0" w:space="0" w:color="auto"/>
                  </w:divBdr>
                  <w:divsChild>
                    <w:div w:id="1122260207">
                      <w:marLeft w:val="0"/>
                      <w:marRight w:val="0"/>
                      <w:marTop w:val="0"/>
                      <w:marBottom w:val="0"/>
                      <w:divBdr>
                        <w:top w:val="none" w:sz="0" w:space="0" w:color="auto"/>
                        <w:left w:val="none" w:sz="0" w:space="0" w:color="auto"/>
                        <w:bottom w:val="none" w:sz="0" w:space="0" w:color="auto"/>
                        <w:right w:val="none" w:sz="0" w:space="0" w:color="auto"/>
                      </w:divBdr>
                    </w:div>
                  </w:divsChild>
                </w:div>
                <w:div w:id="1691106434">
                  <w:marLeft w:val="0"/>
                  <w:marRight w:val="0"/>
                  <w:marTop w:val="0"/>
                  <w:marBottom w:val="0"/>
                  <w:divBdr>
                    <w:top w:val="none" w:sz="0" w:space="0" w:color="auto"/>
                    <w:left w:val="none" w:sz="0" w:space="0" w:color="auto"/>
                    <w:bottom w:val="none" w:sz="0" w:space="0" w:color="auto"/>
                    <w:right w:val="none" w:sz="0" w:space="0" w:color="auto"/>
                  </w:divBdr>
                  <w:divsChild>
                    <w:div w:id="75909047">
                      <w:marLeft w:val="0"/>
                      <w:marRight w:val="0"/>
                      <w:marTop w:val="0"/>
                      <w:marBottom w:val="0"/>
                      <w:divBdr>
                        <w:top w:val="none" w:sz="0" w:space="0" w:color="auto"/>
                        <w:left w:val="none" w:sz="0" w:space="0" w:color="auto"/>
                        <w:bottom w:val="none" w:sz="0" w:space="0" w:color="auto"/>
                        <w:right w:val="none" w:sz="0" w:space="0" w:color="auto"/>
                      </w:divBdr>
                    </w:div>
                  </w:divsChild>
                </w:div>
                <w:div w:id="420759517">
                  <w:marLeft w:val="0"/>
                  <w:marRight w:val="0"/>
                  <w:marTop w:val="0"/>
                  <w:marBottom w:val="0"/>
                  <w:divBdr>
                    <w:top w:val="none" w:sz="0" w:space="0" w:color="auto"/>
                    <w:left w:val="none" w:sz="0" w:space="0" w:color="auto"/>
                    <w:bottom w:val="none" w:sz="0" w:space="0" w:color="auto"/>
                    <w:right w:val="none" w:sz="0" w:space="0" w:color="auto"/>
                  </w:divBdr>
                  <w:divsChild>
                    <w:div w:id="1609311218">
                      <w:marLeft w:val="0"/>
                      <w:marRight w:val="0"/>
                      <w:marTop w:val="0"/>
                      <w:marBottom w:val="0"/>
                      <w:divBdr>
                        <w:top w:val="none" w:sz="0" w:space="0" w:color="auto"/>
                        <w:left w:val="none" w:sz="0" w:space="0" w:color="auto"/>
                        <w:bottom w:val="none" w:sz="0" w:space="0" w:color="auto"/>
                        <w:right w:val="none" w:sz="0" w:space="0" w:color="auto"/>
                      </w:divBdr>
                    </w:div>
                  </w:divsChild>
                </w:div>
                <w:div w:id="2065252397">
                  <w:marLeft w:val="0"/>
                  <w:marRight w:val="0"/>
                  <w:marTop w:val="0"/>
                  <w:marBottom w:val="0"/>
                  <w:divBdr>
                    <w:top w:val="none" w:sz="0" w:space="0" w:color="auto"/>
                    <w:left w:val="none" w:sz="0" w:space="0" w:color="auto"/>
                    <w:bottom w:val="none" w:sz="0" w:space="0" w:color="auto"/>
                    <w:right w:val="none" w:sz="0" w:space="0" w:color="auto"/>
                  </w:divBdr>
                  <w:divsChild>
                    <w:div w:id="163008521">
                      <w:marLeft w:val="0"/>
                      <w:marRight w:val="0"/>
                      <w:marTop w:val="0"/>
                      <w:marBottom w:val="0"/>
                      <w:divBdr>
                        <w:top w:val="none" w:sz="0" w:space="0" w:color="auto"/>
                        <w:left w:val="none" w:sz="0" w:space="0" w:color="auto"/>
                        <w:bottom w:val="none" w:sz="0" w:space="0" w:color="auto"/>
                        <w:right w:val="none" w:sz="0" w:space="0" w:color="auto"/>
                      </w:divBdr>
                    </w:div>
                  </w:divsChild>
                </w:div>
                <w:div w:id="1446192458">
                  <w:marLeft w:val="0"/>
                  <w:marRight w:val="0"/>
                  <w:marTop w:val="0"/>
                  <w:marBottom w:val="0"/>
                  <w:divBdr>
                    <w:top w:val="none" w:sz="0" w:space="0" w:color="auto"/>
                    <w:left w:val="none" w:sz="0" w:space="0" w:color="auto"/>
                    <w:bottom w:val="none" w:sz="0" w:space="0" w:color="auto"/>
                    <w:right w:val="none" w:sz="0" w:space="0" w:color="auto"/>
                  </w:divBdr>
                  <w:divsChild>
                    <w:div w:id="401223555">
                      <w:marLeft w:val="0"/>
                      <w:marRight w:val="0"/>
                      <w:marTop w:val="0"/>
                      <w:marBottom w:val="0"/>
                      <w:divBdr>
                        <w:top w:val="none" w:sz="0" w:space="0" w:color="auto"/>
                        <w:left w:val="none" w:sz="0" w:space="0" w:color="auto"/>
                        <w:bottom w:val="none" w:sz="0" w:space="0" w:color="auto"/>
                        <w:right w:val="none" w:sz="0" w:space="0" w:color="auto"/>
                      </w:divBdr>
                    </w:div>
                  </w:divsChild>
                </w:div>
                <w:div w:id="1690447196">
                  <w:marLeft w:val="0"/>
                  <w:marRight w:val="0"/>
                  <w:marTop w:val="0"/>
                  <w:marBottom w:val="0"/>
                  <w:divBdr>
                    <w:top w:val="none" w:sz="0" w:space="0" w:color="auto"/>
                    <w:left w:val="none" w:sz="0" w:space="0" w:color="auto"/>
                    <w:bottom w:val="none" w:sz="0" w:space="0" w:color="auto"/>
                    <w:right w:val="none" w:sz="0" w:space="0" w:color="auto"/>
                  </w:divBdr>
                  <w:divsChild>
                    <w:div w:id="669794888">
                      <w:marLeft w:val="0"/>
                      <w:marRight w:val="0"/>
                      <w:marTop w:val="0"/>
                      <w:marBottom w:val="0"/>
                      <w:divBdr>
                        <w:top w:val="none" w:sz="0" w:space="0" w:color="auto"/>
                        <w:left w:val="none" w:sz="0" w:space="0" w:color="auto"/>
                        <w:bottom w:val="none" w:sz="0" w:space="0" w:color="auto"/>
                        <w:right w:val="none" w:sz="0" w:space="0" w:color="auto"/>
                      </w:divBdr>
                    </w:div>
                  </w:divsChild>
                </w:div>
                <w:div w:id="1343050086">
                  <w:marLeft w:val="0"/>
                  <w:marRight w:val="0"/>
                  <w:marTop w:val="0"/>
                  <w:marBottom w:val="0"/>
                  <w:divBdr>
                    <w:top w:val="none" w:sz="0" w:space="0" w:color="auto"/>
                    <w:left w:val="none" w:sz="0" w:space="0" w:color="auto"/>
                    <w:bottom w:val="none" w:sz="0" w:space="0" w:color="auto"/>
                    <w:right w:val="none" w:sz="0" w:space="0" w:color="auto"/>
                  </w:divBdr>
                  <w:divsChild>
                    <w:div w:id="871383166">
                      <w:marLeft w:val="0"/>
                      <w:marRight w:val="0"/>
                      <w:marTop w:val="0"/>
                      <w:marBottom w:val="0"/>
                      <w:divBdr>
                        <w:top w:val="none" w:sz="0" w:space="0" w:color="auto"/>
                        <w:left w:val="none" w:sz="0" w:space="0" w:color="auto"/>
                        <w:bottom w:val="none" w:sz="0" w:space="0" w:color="auto"/>
                        <w:right w:val="none" w:sz="0" w:space="0" w:color="auto"/>
                      </w:divBdr>
                    </w:div>
                  </w:divsChild>
                </w:div>
                <w:div w:id="1436175071">
                  <w:marLeft w:val="0"/>
                  <w:marRight w:val="0"/>
                  <w:marTop w:val="0"/>
                  <w:marBottom w:val="0"/>
                  <w:divBdr>
                    <w:top w:val="none" w:sz="0" w:space="0" w:color="auto"/>
                    <w:left w:val="none" w:sz="0" w:space="0" w:color="auto"/>
                    <w:bottom w:val="none" w:sz="0" w:space="0" w:color="auto"/>
                    <w:right w:val="none" w:sz="0" w:space="0" w:color="auto"/>
                  </w:divBdr>
                  <w:divsChild>
                    <w:div w:id="1483739543">
                      <w:marLeft w:val="0"/>
                      <w:marRight w:val="0"/>
                      <w:marTop w:val="0"/>
                      <w:marBottom w:val="0"/>
                      <w:divBdr>
                        <w:top w:val="none" w:sz="0" w:space="0" w:color="auto"/>
                        <w:left w:val="none" w:sz="0" w:space="0" w:color="auto"/>
                        <w:bottom w:val="none" w:sz="0" w:space="0" w:color="auto"/>
                        <w:right w:val="none" w:sz="0" w:space="0" w:color="auto"/>
                      </w:divBdr>
                    </w:div>
                  </w:divsChild>
                </w:div>
                <w:div w:id="1722096194">
                  <w:marLeft w:val="0"/>
                  <w:marRight w:val="0"/>
                  <w:marTop w:val="0"/>
                  <w:marBottom w:val="0"/>
                  <w:divBdr>
                    <w:top w:val="none" w:sz="0" w:space="0" w:color="auto"/>
                    <w:left w:val="none" w:sz="0" w:space="0" w:color="auto"/>
                    <w:bottom w:val="none" w:sz="0" w:space="0" w:color="auto"/>
                    <w:right w:val="none" w:sz="0" w:space="0" w:color="auto"/>
                  </w:divBdr>
                  <w:divsChild>
                    <w:div w:id="2120878046">
                      <w:marLeft w:val="0"/>
                      <w:marRight w:val="0"/>
                      <w:marTop w:val="0"/>
                      <w:marBottom w:val="0"/>
                      <w:divBdr>
                        <w:top w:val="none" w:sz="0" w:space="0" w:color="auto"/>
                        <w:left w:val="none" w:sz="0" w:space="0" w:color="auto"/>
                        <w:bottom w:val="none" w:sz="0" w:space="0" w:color="auto"/>
                        <w:right w:val="none" w:sz="0" w:space="0" w:color="auto"/>
                      </w:divBdr>
                    </w:div>
                  </w:divsChild>
                </w:div>
                <w:div w:id="1454248400">
                  <w:marLeft w:val="0"/>
                  <w:marRight w:val="0"/>
                  <w:marTop w:val="0"/>
                  <w:marBottom w:val="0"/>
                  <w:divBdr>
                    <w:top w:val="none" w:sz="0" w:space="0" w:color="auto"/>
                    <w:left w:val="none" w:sz="0" w:space="0" w:color="auto"/>
                    <w:bottom w:val="none" w:sz="0" w:space="0" w:color="auto"/>
                    <w:right w:val="none" w:sz="0" w:space="0" w:color="auto"/>
                  </w:divBdr>
                  <w:divsChild>
                    <w:div w:id="1709334073">
                      <w:marLeft w:val="0"/>
                      <w:marRight w:val="0"/>
                      <w:marTop w:val="0"/>
                      <w:marBottom w:val="0"/>
                      <w:divBdr>
                        <w:top w:val="none" w:sz="0" w:space="0" w:color="auto"/>
                        <w:left w:val="none" w:sz="0" w:space="0" w:color="auto"/>
                        <w:bottom w:val="none" w:sz="0" w:space="0" w:color="auto"/>
                        <w:right w:val="none" w:sz="0" w:space="0" w:color="auto"/>
                      </w:divBdr>
                    </w:div>
                  </w:divsChild>
                </w:div>
                <w:div w:id="300381785">
                  <w:marLeft w:val="0"/>
                  <w:marRight w:val="0"/>
                  <w:marTop w:val="0"/>
                  <w:marBottom w:val="0"/>
                  <w:divBdr>
                    <w:top w:val="none" w:sz="0" w:space="0" w:color="auto"/>
                    <w:left w:val="none" w:sz="0" w:space="0" w:color="auto"/>
                    <w:bottom w:val="none" w:sz="0" w:space="0" w:color="auto"/>
                    <w:right w:val="none" w:sz="0" w:space="0" w:color="auto"/>
                  </w:divBdr>
                  <w:divsChild>
                    <w:div w:id="1643927191">
                      <w:marLeft w:val="0"/>
                      <w:marRight w:val="0"/>
                      <w:marTop w:val="0"/>
                      <w:marBottom w:val="0"/>
                      <w:divBdr>
                        <w:top w:val="none" w:sz="0" w:space="0" w:color="auto"/>
                        <w:left w:val="none" w:sz="0" w:space="0" w:color="auto"/>
                        <w:bottom w:val="none" w:sz="0" w:space="0" w:color="auto"/>
                        <w:right w:val="none" w:sz="0" w:space="0" w:color="auto"/>
                      </w:divBdr>
                    </w:div>
                  </w:divsChild>
                </w:div>
                <w:div w:id="686638070">
                  <w:marLeft w:val="0"/>
                  <w:marRight w:val="0"/>
                  <w:marTop w:val="0"/>
                  <w:marBottom w:val="0"/>
                  <w:divBdr>
                    <w:top w:val="none" w:sz="0" w:space="0" w:color="auto"/>
                    <w:left w:val="none" w:sz="0" w:space="0" w:color="auto"/>
                    <w:bottom w:val="none" w:sz="0" w:space="0" w:color="auto"/>
                    <w:right w:val="none" w:sz="0" w:space="0" w:color="auto"/>
                  </w:divBdr>
                  <w:divsChild>
                    <w:div w:id="1387604679">
                      <w:marLeft w:val="0"/>
                      <w:marRight w:val="0"/>
                      <w:marTop w:val="0"/>
                      <w:marBottom w:val="0"/>
                      <w:divBdr>
                        <w:top w:val="none" w:sz="0" w:space="0" w:color="auto"/>
                        <w:left w:val="none" w:sz="0" w:space="0" w:color="auto"/>
                        <w:bottom w:val="none" w:sz="0" w:space="0" w:color="auto"/>
                        <w:right w:val="none" w:sz="0" w:space="0" w:color="auto"/>
                      </w:divBdr>
                    </w:div>
                  </w:divsChild>
                </w:div>
                <w:div w:id="1801995194">
                  <w:marLeft w:val="0"/>
                  <w:marRight w:val="0"/>
                  <w:marTop w:val="0"/>
                  <w:marBottom w:val="0"/>
                  <w:divBdr>
                    <w:top w:val="none" w:sz="0" w:space="0" w:color="auto"/>
                    <w:left w:val="none" w:sz="0" w:space="0" w:color="auto"/>
                    <w:bottom w:val="none" w:sz="0" w:space="0" w:color="auto"/>
                    <w:right w:val="none" w:sz="0" w:space="0" w:color="auto"/>
                  </w:divBdr>
                  <w:divsChild>
                    <w:div w:id="1333601048">
                      <w:marLeft w:val="0"/>
                      <w:marRight w:val="0"/>
                      <w:marTop w:val="0"/>
                      <w:marBottom w:val="0"/>
                      <w:divBdr>
                        <w:top w:val="none" w:sz="0" w:space="0" w:color="auto"/>
                        <w:left w:val="none" w:sz="0" w:space="0" w:color="auto"/>
                        <w:bottom w:val="none" w:sz="0" w:space="0" w:color="auto"/>
                        <w:right w:val="none" w:sz="0" w:space="0" w:color="auto"/>
                      </w:divBdr>
                    </w:div>
                  </w:divsChild>
                </w:div>
                <w:div w:id="1500927594">
                  <w:marLeft w:val="0"/>
                  <w:marRight w:val="0"/>
                  <w:marTop w:val="0"/>
                  <w:marBottom w:val="0"/>
                  <w:divBdr>
                    <w:top w:val="none" w:sz="0" w:space="0" w:color="auto"/>
                    <w:left w:val="none" w:sz="0" w:space="0" w:color="auto"/>
                    <w:bottom w:val="none" w:sz="0" w:space="0" w:color="auto"/>
                    <w:right w:val="none" w:sz="0" w:space="0" w:color="auto"/>
                  </w:divBdr>
                  <w:divsChild>
                    <w:div w:id="1572547579">
                      <w:marLeft w:val="0"/>
                      <w:marRight w:val="0"/>
                      <w:marTop w:val="0"/>
                      <w:marBottom w:val="0"/>
                      <w:divBdr>
                        <w:top w:val="none" w:sz="0" w:space="0" w:color="auto"/>
                        <w:left w:val="none" w:sz="0" w:space="0" w:color="auto"/>
                        <w:bottom w:val="none" w:sz="0" w:space="0" w:color="auto"/>
                        <w:right w:val="none" w:sz="0" w:space="0" w:color="auto"/>
                      </w:divBdr>
                    </w:div>
                  </w:divsChild>
                </w:div>
                <w:div w:id="340006605">
                  <w:marLeft w:val="0"/>
                  <w:marRight w:val="0"/>
                  <w:marTop w:val="0"/>
                  <w:marBottom w:val="0"/>
                  <w:divBdr>
                    <w:top w:val="none" w:sz="0" w:space="0" w:color="auto"/>
                    <w:left w:val="none" w:sz="0" w:space="0" w:color="auto"/>
                    <w:bottom w:val="none" w:sz="0" w:space="0" w:color="auto"/>
                    <w:right w:val="none" w:sz="0" w:space="0" w:color="auto"/>
                  </w:divBdr>
                  <w:divsChild>
                    <w:div w:id="1030566926">
                      <w:marLeft w:val="0"/>
                      <w:marRight w:val="0"/>
                      <w:marTop w:val="0"/>
                      <w:marBottom w:val="0"/>
                      <w:divBdr>
                        <w:top w:val="none" w:sz="0" w:space="0" w:color="auto"/>
                        <w:left w:val="none" w:sz="0" w:space="0" w:color="auto"/>
                        <w:bottom w:val="none" w:sz="0" w:space="0" w:color="auto"/>
                        <w:right w:val="none" w:sz="0" w:space="0" w:color="auto"/>
                      </w:divBdr>
                    </w:div>
                  </w:divsChild>
                </w:div>
                <w:div w:id="58208322">
                  <w:marLeft w:val="0"/>
                  <w:marRight w:val="0"/>
                  <w:marTop w:val="0"/>
                  <w:marBottom w:val="0"/>
                  <w:divBdr>
                    <w:top w:val="none" w:sz="0" w:space="0" w:color="auto"/>
                    <w:left w:val="none" w:sz="0" w:space="0" w:color="auto"/>
                    <w:bottom w:val="none" w:sz="0" w:space="0" w:color="auto"/>
                    <w:right w:val="none" w:sz="0" w:space="0" w:color="auto"/>
                  </w:divBdr>
                  <w:divsChild>
                    <w:div w:id="1372338197">
                      <w:marLeft w:val="0"/>
                      <w:marRight w:val="0"/>
                      <w:marTop w:val="0"/>
                      <w:marBottom w:val="0"/>
                      <w:divBdr>
                        <w:top w:val="none" w:sz="0" w:space="0" w:color="auto"/>
                        <w:left w:val="none" w:sz="0" w:space="0" w:color="auto"/>
                        <w:bottom w:val="none" w:sz="0" w:space="0" w:color="auto"/>
                        <w:right w:val="none" w:sz="0" w:space="0" w:color="auto"/>
                      </w:divBdr>
                    </w:div>
                  </w:divsChild>
                </w:div>
                <w:div w:id="2124417394">
                  <w:marLeft w:val="0"/>
                  <w:marRight w:val="0"/>
                  <w:marTop w:val="0"/>
                  <w:marBottom w:val="0"/>
                  <w:divBdr>
                    <w:top w:val="none" w:sz="0" w:space="0" w:color="auto"/>
                    <w:left w:val="none" w:sz="0" w:space="0" w:color="auto"/>
                    <w:bottom w:val="none" w:sz="0" w:space="0" w:color="auto"/>
                    <w:right w:val="none" w:sz="0" w:space="0" w:color="auto"/>
                  </w:divBdr>
                  <w:divsChild>
                    <w:div w:id="1476488329">
                      <w:marLeft w:val="0"/>
                      <w:marRight w:val="0"/>
                      <w:marTop w:val="0"/>
                      <w:marBottom w:val="0"/>
                      <w:divBdr>
                        <w:top w:val="none" w:sz="0" w:space="0" w:color="auto"/>
                        <w:left w:val="none" w:sz="0" w:space="0" w:color="auto"/>
                        <w:bottom w:val="none" w:sz="0" w:space="0" w:color="auto"/>
                        <w:right w:val="none" w:sz="0" w:space="0" w:color="auto"/>
                      </w:divBdr>
                    </w:div>
                  </w:divsChild>
                </w:div>
                <w:div w:id="327832133">
                  <w:marLeft w:val="0"/>
                  <w:marRight w:val="0"/>
                  <w:marTop w:val="0"/>
                  <w:marBottom w:val="0"/>
                  <w:divBdr>
                    <w:top w:val="none" w:sz="0" w:space="0" w:color="auto"/>
                    <w:left w:val="none" w:sz="0" w:space="0" w:color="auto"/>
                    <w:bottom w:val="none" w:sz="0" w:space="0" w:color="auto"/>
                    <w:right w:val="none" w:sz="0" w:space="0" w:color="auto"/>
                  </w:divBdr>
                  <w:divsChild>
                    <w:div w:id="1795367825">
                      <w:marLeft w:val="0"/>
                      <w:marRight w:val="0"/>
                      <w:marTop w:val="0"/>
                      <w:marBottom w:val="0"/>
                      <w:divBdr>
                        <w:top w:val="none" w:sz="0" w:space="0" w:color="auto"/>
                        <w:left w:val="none" w:sz="0" w:space="0" w:color="auto"/>
                        <w:bottom w:val="none" w:sz="0" w:space="0" w:color="auto"/>
                        <w:right w:val="none" w:sz="0" w:space="0" w:color="auto"/>
                      </w:divBdr>
                    </w:div>
                  </w:divsChild>
                </w:div>
                <w:div w:id="673411563">
                  <w:marLeft w:val="0"/>
                  <w:marRight w:val="0"/>
                  <w:marTop w:val="0"/>
                  <w:marBottom w:val="0"/>
                  <w:divBdr>
                    <w:top w:val="none" w:sz="0" w:space="0" w:color="auto"/>
                    <w:left w:val="none" w:sz="0" w:space="0" w:color="auto"/>
                    <w:bottom w:val="none" w:sz="0" w:space="0" w:color="auto"/>
                    <w:right w:val="none" w:sz="0" w:space="0" w:color="auto"/>
                  </w:divBdr>
                  <w:divsChild>
                    <w:div w:id="972178905">
                      <w:marLeft w:val="0"/>
                      <w:marRight w:val="0"/>
                      <w:marTop w:val="0"/>
                      <w:marBottom w:val="0"/>
                      <w:divBdr>
                        <w:top w:val="none" w:sz="0" w:space="0" w:color="auto"/>
                        <w:left w:val="none" w:sz="0" w:space="0" w:color="auto"/>
                        <w:bottom w:val="none" w:sz="0" w:space="0" w:color="auto"/>
                        <w:right w:val="none" w:sz="0" w:space="0" w:color="auto"/>
                      </w:divBdr>
                    </w:div>
                  </w:divsChild>
                </w:div>
                <w:div w:id="1366369742">
                  <w:marLeft w:val="0"/>
                  <w:marRight w:val="0"/>
                  <w:marTop w:val="0"/>
                  <w:marBottom w:val="0"/>
                  <w:divBdr>
                    <w:top w:val="none" w:sz="0" w:space="0" w:color="auto"/>
                    <w:left w:val="none" w:sz="0" w:space="0" w:color="auto"/>
                    <w:bottom w:val="none" w:sz="0" w:space="0" w:color="auto"/>
                    <w:right w:val="none" w:sz="0" w:space="0" w:color="auto"/>
                  </w:divBdr>
                  <w:divsChild>
                    <w:div w:id="25983754">
                      <w:marLeft w:val="0"/>
                      <w:marRight w:val="0"/>
                      <w:marTop w:val="0"/>
                      <w:marBottom w:val="0"/>
                      <w:divBdr>
                        <w:top w:val="none" w:sz="0" w:space="0" w:color="auto"/>
                        <w:left w:val="none" w:sz="0" w:space="0" w:color="auto"/>
                        <w:bottom w:val="none" w:sz="0" w:space="0" w:color="auto"/>
                        <w:right w:val="none" w:sz="0" w:space="0" w:color="auto"/>
                      </w:divBdr>
                    </w:div>
                  </w:divsChild>
                </w:div>
                <w:div w:id="1359354241">
                  <w:marLeft w:val="0"/>
                  <w:marRight w:val="0"/>
                  <w:marTop w:val="0"/>
                  <w:marBottom w:val="0"/>
                  <w:divBdr>
                    <w:top w:val="none" w:sz="0" w:space="0" w:color="auto"/>
                    <w:left w:val="none" w:sz="0" w:space="0" w:color="auto"/>
                    <w:bottom w:val="none" w:sz="0" w:space="0" w:color="auto"/>
                    <w:right w:val="none" w:sz="0" w:space="0" w:color="auto"/>
                  </w:divBdr>
                  <w:divsChild>
                    <w:div w:id="1860779061">
                      <w:marLeft w:val="0"/>
                      <w:marRight w:val="0"/>
                      <w:marTop w:val="0"/>
                      <w:marBottom w:val="0"/>
                      <w:divBdr>
                        <w:top w:val="none" w:sz="0" w:space="0" w:color="auto"/>
                        <w:left w:val="none" w:sz="0" w:space="0" w:color="auto"/>
                        <w:bottom w:val="none" w:sz="0" w:space="0" w:color="auto"/>
                        <w:right w:val="none" w:sz="0" w:space="0" w:color="auto"/>
                      </w:divBdr>
                    </w:div>
                  </w:divsChild>
                </w:div>
                <w:div w:id="570310479">
                  <w:marLeft w:val="0"/>
                  <w:marRight w:val="0"/>
                  <w:marTop w:val="0"/>
                  <w:marBottom w:val="0"/>
                  <w:divBdr>
                    <w:top w:val="none" w:sz="0" w:space="0" w:color="auto"/>
                    <w:left w:val="none" w:sz="0" w:space="0" w:color="auto"/>
                    <w:bottom w:val="none" w:sz="0" w:space="0" w:color="auto"/>
                    <w:right w:val="none" w:sz="0" w:space="0" w:color="auto"/>
                  </w:divBdr>
                  <w:divsChild>
                    <w:div w:id="1857422257">
                      <w:marLeft w:val="0"/>
                      <w:marRight w:val="0"/>
                      <w:marTop w:val="0"/>
                      <w:marBottom w:val="0"/>
                      <w:divBdr>
                        <w:top w:val="none" w:sz="0" w:space="0" w:color="auto"/>
                        <w:left w:val="none" w:sz="0" w:space="0" w:color="auto"/>
                        <w:bottom w:val="none" w:sz="0" w:space="0" w:color="auto"/>
                        <w:right w:val="none" w:sz="0" w:space="0" w:color="auto"/>
                      </w:divBdr>
                    </w:div>
                  </w:divsChild>
                </w:div>
                <w:div w:id="1220825168">
                  <w:marLeft w:val="0"/>
                  <w:marRight w:val="0"/>
                  <w:marTop w:val="0"/>
                  <w:marBottom w:val="0"/>
                  <w:divBdr>
                    <w:top w:val="none" w:sz="0" w:space="0" w:color="auto"/>
                    <w:left w:val="none" w:sz="0" w:space="0" w:color="auto"/>
                    <w:bottom w:val="none" w:sz="0" w:space="0" w:color="auto"/>
                    <w:right w:val="none" w:sz="0" w:space="0" w:color="auto"/>
                  </w:divBdr>
                  <w:divsChild>
                    <w:div w:id="1535074142">
                      <w:marLeft w:val="0"/>
                      <w:marRight w:val="0"/>
                      <w:marTop w:val="0"/>
                      <w:marBottom w:val="0"/>
                      <w:divBdr>
                        <w:top w:val="none" w:sz="0" w:space="0" w:color="auto"/>
                        <w:left w:val="none" w:sz="0" w:space="0" w:color="auto"/>
                        <w:bottom w:val="none" w:sz="0" w:space="0" w:color="auto"/>
                        <w:right w:val="none" w:sz="0" w:space="0" w:color="auto"/>
                      </w:divBdr>
                    </w:div>
                  </w:divsChild>
                </w:div>
                <w:div w:id="1950503816">
                  <w:marLeft w:val="0"/>
                  <w:marRight w:val="0"/>
                  <w:marTop w:val="0"/>
                  <w:marBottom w:val="0"/>
                  <w:divBdr>
                    <w:top w:val="none" w:sz="0" w:space="0" w:color="auto"/>
                    <w:left w:val="none" w:sz="0" w:space="0" w:color="auto"/>
                    <w:bottom w:val="none" w:sz="0" w:space="0" w:color="auto"/>
                    <w:right w:val="none" w:sz="0" w:space="0" w:color="auto"/>
                  </w:divBdr>
                  <w:divsChild>
                    <w:div w:id="464011468">
                      <w:marLeft w:val="0"/>
                      <w:marRight w:val="0"/>
                      <w:marTop w:val="0"/>
                      <w:marBottom w:val="0"/>
                      <w:divBdr>
                        <w:top w:val="none" w:sz="0" w:space="0" w:color="auto"/>
                        <w:left w:val="none" w:sz="0" w:space="0" w:color="auto"/>
                        <w:bottom w:val="none" w:sz="0" w:space="0" w:color="auto"/>
                        <w:right w:val="none" w:sz="0" w:space="0" w:color="auto"/>
                      </w:divBdr>
                    </w:div>
                  </w:divsChild>
                </w:div>
                <w:div w:id="1562980840">
                  <w:marLeft w:val="0"/>
                  <w:marRight w:val="0"/>
                  <w:marTop w:val="0"/>
                  <w:marBottom w:val="0"/>
                  <w:divBdr>
                    <w:top w:val="none" w:sz="0" w:space="0" w:color="auto"/>
                    <w:left w:val="none" w:sz="0" w:space="0" w:color="auto"/>
                    <w:bottom w:val="none" w:sz="0" w:space="0" w:color="auto"/>
                    <w:right w:val="none" w:sz="0" w:space="0" w:color="auto"/>
                  </w:divBdr>
                  <w:divsChild>
                    <w:div w:id="786048055">
                      <w:marLeft w:val="0"/>
                      <w:marRight w:val="0"/>
                      <w:marTop w:val="0"/>
                      <w:marBottom w:val="0"/>
                      <w:divBdr>
                        <w:top w:val="none" w:sz="0" w:space="0" w:color="auto"/>
                        <w:left w:val="none" w:sz="0" w:space="0" w:color="auto"/>
                        <w:bottom w:val="none" w:sz="0" w:space="0" w:color="auto"/>
                        <w:right w:val="none" w:sz="0" w:space="0" w:color="auto"/>
                      </w:divBdr>
                    </w:div>
                  </w:divsChild>
                </w:div>
                <w:div w:id="844394657">
                  <w:marLeft w:val="0"/>
                  <w:marRight w:val="0"/>
                  <w:marTop w:val="0"/>
                  <w:marBottom w:val="0"/>
                  <w:divBdr>
                    <w:top w:val="none" w:sz="0" w:space="0" w:color="auto"/>
                    <w:left w:val="none" w:sz="0" w:space="0" w:color="auto"/>
                    <w:bottom w:val="none" w:sz="0" w:space="0" w:color="auto"/>
                    <w:right w:val="none" w:sz="0" w:space="0" w:color="auto"/>
                  </w:divBdr>
                  <w:divsChild>
                    <w:div w:id="575751334">
                      <w:marLeft w:val="0"/>
                      <w:marRight w:val="0"/>
                      <w:marTop w:val="0"/>
                      <w:marBottom w:val="0"/>
                      <w:divBdr>
                        <w:top w:val="none" w:sz="0" w:space="0" w:color="auto"/>
                        <w:left w:val="none" w:sz="0" w:space="0" w:color="auto"/>
                        <w:bottom w:val="none" w:sz="0" w:space="0" w:color="auto"/>
                        <w:right w:val="none" w:sz="0" w:space="0" w:color="auto"/>
                      </w:divBdr>
                    </w:div>
                  </w:divsChild>
                </w:div>
                <w:div w:id="1225217948">
                  <w:marLeft w:val="0"/>
                  <w:marRight w:val="0"/>
                  <w:marTop w:val="0"/>
                  <w:marBottom w:val="0"/>
                  <w:divBdr>
                    <w:top w:val="none" w:sz="0" w:space="0" w:color="auto"/>
                    <w:left w:val="none" w:sz="0" w:space="0" w:color="auto"/>
                    <w:bottom w:val="none" w:sz="0" w:space="0" w:color="auto"/>
                    <w:right w:val="none" w:sz="0" w:space="0" w:color="auto"/>
                  </w:divBdr>
                  <w:divsChild>
                    <w:div w:id="1760908549">
                      <w:marLeft w:val="0"/>
                      <w:marRight w:val="0"/>
                      <w:marTop w:val="0"/>
                      <w:marBottom w:val="0"/>
                      <w:divBdr>
                        <w:top w:val="none" w:sz="0" w:space="0" w:color="auto"/>
                        <w:left w:val="none" w:sz="0" w:space="0" w:color="auto"/>
                        <w:bottom w:val="none" w:sz="0" w:space="0" w:color="auto"/>
                        <w:right w:val="none" w:sz="0" w:space="0" w:color="auto"/>
                      </w:divBdr>
                    </w:div>
                  </w:divsChild>
                </w:div>
                <w:div w:id="206525269">
                  <w:marLeft w:val="0"/>
                  <w:marRight w:val="0"/>
                  <w:marTop w:val="0"/>
                  <w:marBottom w:val="0"/>
                  <w:divBdr>
                    <w:top w:val="none" w:sz="0" w:space="0" w:color="auto"/>
                    <w:left w:val="none" w:sz="0" w:space="0" w:color="auto"/>
                    <w:bottom w:val="none" w:sz="0" w:space="0" w:color="auto"/>
                    <w:right w:val="none" w:sz="0" w:space="0" w:color="auto"/>
                  </w:divBdr>
                  <w:divsChild>
                    <w:div w:id="654263528">
                      <w:marLeft w:val="0"/>
                      <w:marRight w:val="0"/>
                      <w:marTop w:val="0"/>
                      <w:marBottom w:val="0"/>
                      <w:divBdr>
                        <w:top w:val="none" w:sz="0" w:space="0" w:color="auto"/>
                        <w:left w:val="none" w:sz="0" w:space="0" w:color="auto"/>
                        <w:bottom w:val="none" w:sz="0" w:space="0" w:color="auto"/>
                        <w:right w:val="none" w:sz="0" w:space="0" w:color="auto"/>
                      </w:divBdr>
                    </w:div>
                  </w:divsChild>
                </w:div>
                <w:div w:id="882327576">
                  <w:marLeft w:val="0"/>
                  <w:marRight w:val="0"/>
                  <w:marTop w:val="0"/>
                  <w:marBottom w:val="0"/>
                  <w:divBdr>
                    <w:top w:val="none" w:sz="0" w:space="0" w:color="auto"/>
                    <w:left w:val="none" w:sz="0" w:space="0" w:color="auto"/>
                    <w:bottom w:val="none" w:sz="0" w:space="0" w:color="auto"/>
                    <w:right w:val="none" w:sz="0" w:space="0" w:color="auto"/>
                  </w:divBdr>
                  <w:divsChild>
                    <w:div w:id="2017689393">
                      <w:marLeft w:val="0"/>
                      <w:marRight w:val="0"/>
                      <w:marTop w:val="0"/>
                      <w:marBottom w:val="0"/>
                      <w:divBdr>
                        <w:top w:val="none" w:sz="0" w:space="0" w:color="auto"/>
                        <w:left w:val="none" w:sz="0" w:space="0" w:color="auto"/>
                        <w:bottom w:val="none" w:sz="0" w:space="0" w:color="auto"/>
                        <w:right w:val="none" w:sz="0" w:space="0" w:color="auto"/>
                      </w:divBdr>
                    </w:div>
                  </w:divsChild>
                </w:div>
                <w:div w:id="1144467667">
                  <w:marLeft w:val="0"/>
                  <w:marRight w:val="0"/>
                  <w:marTop w:val="0"/>
                  <w:marBottom w:val="0"/>
                  <w:divBdr>
                    <w:top w:val="none" w:sz="0" w:space="0" w:color="auto"/>
                    <w:left w:val="none" w:sz="0" w:space="0" w:color="auto"/>
                    <w:bottom w:val="none" w:sz="0" w:space="0" w:color="auto"/>
                    <w:right w:val="none" w:sz="0" w:space="0" w:color="auto"/>
                  </w:divBdr>
                  <w:divsChild>
                    <w:div w:id="1818573980">
                      <w:marLeft w:val="0"/>
                      <w:marRight w:val="0"/>
                      <w:marTop w:val="0"/>
                      <w:marBottom w:val="0"/>
                      <w:divBdr>
                        <w:top w:val="none" w:sz="0" w:space="0" w:color="auto"/>
                        <w:left w:val="none" w:sz="0" w:space="0" w:color="auto"/>
                        <w:bottom w:val="none" w:sz="0" w:space="0" w:color="auto"/>
                        <w:right w:val="none" w:sz="0" w:space="0" w:color="auto"/>
                      </w:divBdr>
                    </w:div>
                  </w:divsChild>
                </w:div>
                <w:div w:id="1904751168">
                  <w:marLeft w:val="0"/>
                  <w:marRight w:val="0"/>
                  <w:marTop w:val="0"/>
                  <w:marBottom w:val="0"/>
                  <w:divBdr>
                    <w:top w:val="none" w:sz="0" w:space="0" w:color="auto"/>
                    <w:left w:val="none" w:sz="0" w:space="0" w:color="auto"/>
                    <w:bottom w:val="none" w:sz="0" w:space="0" w:color="auto"/>
                    <w:right w:val="none" w:sz="0" w:space="0" w:color="auto"/>
                  </w:divBdr>
                  <w:divsChild>
                    <w:div w:id="825974847">
                      <w:marLeft w:val="0"/>
                      <w:marRight w:val="0"/>
                      <w:marTop w:val="0"/>
                      <w:marBottom w:val="0"/>
                      <w:divBdr>
                        <w:top w:val="none" w:sz="0" w:space="0" w:color="auto"/>
                        <w:left w:val="none" w:sz="0" w:space="0" w:color="auto"/>
                        <w:bottom w:val="none" w:sz="0" w:space="0" w:color="auto"/>
                        <w:right w:val="none" w:sz="0" w:space="0" w:color="auto"/>
                      </w:divBdr>
                    </w:div>
                  </w:divsChild>
                </w:div>
                <w:div w:id="72820509">
                  <w:marLeft w:val="0"/>
                  <w:marRight w:val="0"/>
                  <w:marTop w:val="0"/>
                  <w:marBottom w:val="0"/>
                  <w:divBdr>
                    <w:top w:val="none" w:sz="0" w:space="0" w:color="auto"/>
                    <w:left w:val="none" w:sz="0" w:space="0" w:color="auto"/>
                    <w:bottom w:val="none" w:sz="0" w:space="0" w:color="auto"/>
                    <w:right w:val="none" w:sz="0" w:space="0" w:color="auto"/>
                  </w:divBdr>
                  <w:divsChild>
                    <w:div w:id="1485589199">
                      <w:marLeft w:val="0"/>
                      <w:marRight w:val="0"/>
                      <w:marTop w:val="0"/>
                      <w:marBottom w:val="0"/>
                      <w:divBdr>
                        <w:top w:val="none" w:sz="0" w:space="0" w:color="auto"/>
                        <w:left w:val="none" w:sz="0" w:space="0" w:color="auto"/>
                        <w:bottom w:val="none" w:sz="0" w:space="0" w:color="auto"/>
                        <w:right w:val="none" w:sz="0" w:space="0" w:color="auto"/>
                      </w:divBdr>
                    </w:div>
                  </w:divsChild>
                </w:div>
                <w:div w:id="51080665">
                  <w:marLeft w:val="0"/>
                  <w:marRight w:val="0"/>
                  <w:marTop w:val="0"/>
                  <w:marBottom w:val="0"/>
                  <w:divBdr>
                    <w:top w:val="none" w:sz="0" w:space="0" w:color="auto"/>
                    <w:left w:val="none" w:sz="0" w:space="0" w:color="auto"/>
                    <w:bottom w:val="none" w:sz="0" w:space="0" w:color="auto"/>
                    <w:right w:val="none" w:sz="0" w:space="0" w:color="auto"/>
                  </w:divBdr>
                  <w:divsChild>
                    <w:div w:id="387612321">
                      <w:marLeft w:val="0"/>
                      <w:marRight w:val="0"/>
                      <w:marTop w:val="0"/>
                      <w:marBottom w:val="0"/>
                      <w:divBdr>
                        <w:top w:val="none" w:sz="0" w:space="0" w:color="auto"/>
                        <w:left w:val="none" w:sz="0" w:space="0" w:color="auto"/>
                        <w:bottom w:val="none" w:sz="0" w:space="0" w:color="auto"/>
                        <w:right w:val="none" w:sz="0" w:space="0" w:color="auto"/>
                      </w:divBdr>
                    </w:div>
                  </w:divsChild>
                </w:div>
                <w:div w:id="1739474817">
                  <w:marLeft w:val="0"/>
                  <w:marRight w:val="0"/>
                  <w:marTop w:val="0"/>
                  <w:marBottom w:val="0"/>
                  <w:divBdr>
                    <w:top w:val="none" w:sz="0" w:space="0" w:color="auto"/>
                    <w:left w:val="none" w:sz="0" w:space="0" w:color="auto"/>
                    <w:bottom w:val="none" w:sz="0" w:space="0" w:color="auto"/>
                    <w:right w:val="none" w:sz="0" w:space="0" w:color="auto"/>
                  </w:divBdr>
                  <w:divsChild>
                    <w:div w:id="873276328">
                      <w:marLeft w:val="0"/>
                      <w:marRight w:val="0"/>
                      <w:marTop w:val="0"/>
                      <w:marBottom w:val="0"/>
                      <w:divBdr>
                        <w:top w:val="none" w:sz="0" w:space="0" w:color="auto"/>
                        <w:left w:val="none" w:sz="0" w:space="0" w:color="auto"/>
                        <w:bottom w:val="none" w:sz="0" w:space="0" w:color="auto"/>
                        <w:right w:val="none" w:sz="0" w:space="0" w:color="auto"/>
                      </w:divBdr>
                    </w:div>
                  </w:divsChild>
                </w:div>
                <w:div w:id="482812919">
                  <w:marLeft w:val="0"/>
                  <w:marRight w:val="0"/>
                  <w:marTop w:val="0"/>
                  <w:marBottom w:val="0"/>
                  <w:divBdr>
                    <w:top w:val="none" w:sz="0" w:space="0" w:color="auto"/>
                    <w:left w:val="none" w:sz="0" w:space="0" w:color="auto"/>
                    <w:bottom w:val="none" w:sz="0" w:space="0" w:color="auto"/>
                    <w:right w:val="none" w:sz="0" w:space="0" w:color="auto"/>
                  </w:divBdr>
                  <w:divsChild>
                    <w:div w:id="1049694240">
                      <w:marLeft w:val="0"/>
                      <w:marRight w:val="0"/>
                      <w:marTop w:val="0"/>
                      <w:marBottom w:val="0"/>
                      <w:divBdr>
                        <w:top w:val="none" w:sz="0" w:space="0" w:color="auto"/>
                        <w:left w:val="none" w:sz="0" w:space="0" w:color="auto"/>
                        <w:bottom w:val="none" w:sz="0" w:space="0" w:color="auto"/>
                        <w:right w:val="none" w:sz="0" w:space="0" w:color="auto"/>
                      </w:divBdr>
                    </w:div>
                  </w:divsChild>
                </w:div>
                <w:div w:id="2002076621">
                  <w:marLeft w:val="0"/>
                  <w:marRight w:val="0"/>
                  <w:marTop w:val="0"/>
                  <w:marBottom w:val="0"/>
                  <w:divBdr>
                    <w:top w:val="none" w:sz="0" w:space="0" w:color="auto"/>
                    <w:left w:val="none" w:sz="0" w:space="0" w:color="auto"/>
                    <w:bottom w:val="none" w:sz="0" w:space="0" w:color="auto"/>
                    <w:right w:val="none" w:sz="0" w:space="0" w:color="auto"/>
                  </w:divBdr>
                  <w:divsChild>
                    <w:div w:id="1509250264">
                      <w:marLeft w:val="0"/>
                      <w:marRight w:val="0"/>
                      <w:marTop w:val="0"/>
                      <w:marBottom w:val="0"/>
                      <w:divBdr>
                        <w:top w:val="none" w:sz="0" w:space="0" w:color="auto"/>
                        <w:left w:val="none" w:sz="0" w:space="0" w:color="auto"/>
                        <w:bottom w:val="none" w:sz="0" w:space="0" w:color="auto"/>
                        <w:right w:val="none" w:sz="0" w:space="0" w:color="auto"/>
                      </w:divBdr>
                    </w:div>
                  </w:divsChild>
                </w:div>
                <w:div w:id="1199388402">
                  <w:marLeft w:val="0"/>
                  <w:marRight w:val="0"/>
                  <w:marTop w:val="0"/>
                  <w:marBottom w:val="0"/>
                  <w:divBdr>
                    <w:top w:val="none" w:sz="0" w:space="0" w:color="auto"/>
                    <w:left w:val="none" w:sz="0" w:space="0" w:color="auto"/>
                    <w:bottom w:val="none" w:sz="0" w:space="0" w:color="auto"/>
                    <w:right w:val="none" w:sz="0" w:space="0" w:color="auto"/>
                  </w:divBdr>
                  <w:divsChild>
                    <w:div w:id="1045254949">
                      <w:marLeft w:val="0"/>
                      <w:marRight w:val="0"/>
                      <w:marTop w:val="0"/>
                      <w:marBottom w:val="0"/>
                      <w:divBdr>
                        <w:top w:val="none" w:sz="0" w:space="0" w:color="auto"/>
                        <w:left w:val="none" w:sz="0" w:space="0" w:color="auto"/>
                        <w:bottom w:val="none" w:sz="0" w:space="0" w:color="auto"/>
                        <w:right w:val="none" w:sz="0" w:space="0" w:color="auto"/>
                      </w:divBdr>
                    </w:div>
                  </w:divsChild>
                </w:div>
                <w:div w:id="1582367724">
                  <w:marLeft w:val="0"/>
                  <w:marRight w:val="0"/>
                  <w:marTop w:val="0"/>
                  <w:marBottom w:val="0"/>
                  <w:divBdr>
                    <w:top w:val="none" w:sz="0" w:space="0" w:color="auto"/>
                    <w:left w:val="none" w:sz="0" w:space="0" w:color="auto"/>
                    <w:bottom w:val="none" w:sz="0" w:space="0" w:color="auto"/>
                    <w:right w:val="none" w:sz="0" w:space="0" w:color="auto"/>
                  </w:divBdr>
                  <w:divsChild>
                    <w:div w:id="2097170339">
                      <w:marLeft w:val="0"/>
                      <w:marRight w:val="0"/>
                      <w:marTop w:val="0"/>
                      <w:marBottom w:val="0"/>
                      <w:divBdr>
                        <w:top w:val="none" w:sz="0" w:space="0" w:color="auto"/>
                        <w:left w:val="none" w:sz="0" w:space="0" w:color="auto"/>
                        <w:bottom w:val="none" w:sz="0" w:space="0" w:color="auto"/>
                        <w:right w:val="none" w:sz="0" w:space="0" w:color="auto"/>
                      </w:divBdr>
                    </w:div>
                  </w:divsChild>
                </w:div>
                <w:div w:id="692344456">
                  <w:marLeft w:val="0"/>
                  <w:marRight w:val="0"/>
                  <w:marTop w:val="0"/>
                  <w:marBottom w:val="0"/>
                  <w:divBdr>
                    <w:top w:val="none" w:sz="0" w:space="0" w:color="auto"/>
                    <w:left w:val="none" w:sz="0" w:space="0" w:color="auto"/>
                    <w:bottom w:val="none" w:sz="0" w:space="0" w:color="auto"/>
                    <w:right w:val="none" w:sz="0" w:space="0" w:color="auto"/>
                  </w:divBdr>
                  <w:divsChild>
                    <w:div w:id="1998723075">
                      <w:marLeft w:val="0"/>
                      <w:marRight w:val="0"/>
                      <w:marTop w:val="0"/>
                      <w:marBottom w:val="0"/>
                      <w:divBdr>
                        <w:top w:val="none" w:sz="0" w:space="0" w:color="auto"/>
                        <w:left w:val="none" w:sz="0" w:space="0" w:color="auto"/>
                        <w:bottom w:val="none" w:sz="0" w:space="0" w:color="auto"/>
                        <w:right w:val="none" w:sz="0" w:space="0" w:color="auto"/>
                      </w:divBdr>
                    </w:div>
                  </w:divsChild>
                </w:div>
                <w:div w:id="1047291202">
                  <w:marLeft w:val="0"/>
                  <w:marRight w:val="0"/>
                  <w:marTop w:val="0"/>
                  <w:marBottom w:val="0"/>
                  <w:divBdr>
                    <w:top w:val="none" w:sz="0" w:space="0" w:color="auto"/>
                    <w:left w:val="none" w:sz="0" w:space="0" w:color="auto"/>
                    <w:bottom w:val="none" w:sz="0" w:space="0" w:color="auto"/>
                    <w:right w:val="none" w:sz="0" w:space="0" w:color="auto"/>
                  </w:divBdr>
                  <w:divsChild>
                    <w:div w:id="961806581">
                      <w:marLeft w:val="0"/>
                      <w:marRight w:val="0"/>
                      <w:marTop w:val="0"/>
                      <w:marBottom w:val="0"/>
                      <w:divBdr>
                        <w:top w:val="none" w:sz="0" w:space="0" w:color="auto"/>
                        <w:left w:val="none" w:sz="0" w:space="0" w:color="auto"/>
                        <w:bottom w:val="none" w:sz="0" w:space="0" w:color="auto"/>
                        <w:right w:val="none" w:sz="0" w:space="0" w:color="auto"/>
                      </w:divBdr>
                    </w:div>
                  </w:divsChild>
                </w:div>
                <w:div w:id="1095052361">
                  <w:marLeft w:val="0"/>
                  <w:marRight w:val="0"/>
                  <w:marTop w:val="0"/>
                  <w:marBottom w:val="0"/>
                  <w:divBdr>
                    <w:top w:val="none" w:sz="0" w:space="0" w:color="auto"/>
                    <w:left w:val="none" w:sz="0" w:space="0" w:color="auto"/>
                    <w:bottom w:val="none" w:sz="0" w:space="0" w:color="auto"/>
                    <w:right w:val="none" w:sz="0" w:space="0" w:color="auto"/>
                  </w:divBdr>
                  <w:divsChild>
                    <w:div w:id="1141465697">
                      <w:marLeft w:val="0"/>
                      <w:marRight w:val="0"/>
                      <w:marTop w:val="0"/>
                      <w:marBottom w:val="0"/>
                      <w:divBdr>
                        <w:top w:val="none" w:sz="0" w:space="0" w:color="auto"/>
                        <w:left w:val="none" w:sz="0" w:space="0" w:color="auto"/>
                        <w:bottom w:val="none" w:sz="0" w:space="0" w:color="auto"/>
                        <w:right w:val="none" w:sz="0" w:space="0" w:color="auto"/>
                      </w:divBdr>
                    </w:div>
                  </w:divsChild>
                </w:div>
                <w:div w:id="1071080068">
                  <w:marLeft w:val="0"/>
                  <w:marRight w:val="0"/>
                  <w:marTop w:val="0"/>
                  <w:marBottom w:val="0"/>
                  <w:divBdr>
                    <w:top w:val="none" w:sz="0" w:space="0" w:color="auto"/>
                    <w:left w:val="none" w:sz="0" w:space="0" w:color="auto"/>
                    <w:bottom w:val="none" w:sz="0" w:space="0" w:color="auto"/>
                    <w:right w:val="none" w:sz="0" w:space="0" w:color="auto"/>
                  </w:divBdr>
                  <w:divsChild>
                    <w:div w:id="2107845843">
                      <w:marLeft w:val="0"/>
                      <w:marRight w:val="0"/>
                      <w:marTop w:val="0"/>
                      <w:marBottom w:val="0"/>
                      <w:divBdr>
                        <w:top w:val="none" w:sz="0" w:space="0" w:color="auto"/>
                        <w:left w:val="none" w:sz="0" w:space="0" w:color="auto"/>
                        <w:bottom w:val="none" w:sz="0" w:space="0" w:color="auto"/>
                        <w:right w:val="none" w:sz="0" w:space="0" w:color="auto"/>
                      </w:divBdr>
                    </w:div>
                  </w:divsChild>
                </w:div>
                <w:div w:id="1416172285">
                  <w:marLeft w:val="0"/>
                  <w:marRight w:val="0"/>
                  <w:marTop w:val="0"/>
                  <w:marBottom w:val="0"/>
                  <w:divBdr>
                    <w:top w:val="none" w:sz="0" w:space="0" w:color="auto"/>
                    <w:left w:val="none" w:sz="0" w:space="0" w:color="auto"/>
                    <w:bottom w:val="none" w:sz="0" w:space="0" w:color="auto"/>
                    <w:right w:val="none" w:sz="0" w:space="0" w:color="auto"/>
                  </w:divBdr>
                  <w:divsChild>
                    <w:div w:id="213085130">
                      <w:marLeft w:val="0"/>
                      <w:marRight w:val="0"/>
                      <w:marTop w:val="0"/>
                      <w:marBottom w:val="0"/>
                      <w:divBdr>
                        <w:top w:val="none" w:sz="0" w:space="0" w:color="auto"/>
                        <w:left w:val="none" w:sz="0" w:space="0" w:color="auto"/>
                        <w:bottom w:val="none" w:sz="0" w:space="0" w:color="auto"/>
                        <w:right w:val="none" w:sz="0" w:space="0" w:color="auto"/>
                      </w:divBdr>
                    </w:div>
                  </w:divsChild>
                </w:div>
                <w:div w:id="898712050">
                  <w:marLeft w:val="0"/>
                  <w:marRight w:val="0"/>
                  <w:marTop w:val="0"/>
                  <w:marBottom w:val="0"/>
                  <w:divBdr>
                    <w:top w:val="none" w:sz="0" w:space="0" w:color="auto"/>
                    <w:left w:val="none" w:sz="0" w:space="0" w:color="auto"/>
                    <w:bottom w:val="none" w:sz="0" w:space="0" w:color="auto"/>
                    <w:right w:val="none" w:sz="0" w:space="0" w:color="auto"/>
                  </w:divBdr>
                  <w:divsChild>
                    <w:div w:id="95368334">
                      <w:marLeft w:val="0"/>
                      <w:marRight w:val="0"/>
                      <w:marTop w:val="0"/>
                      <w:marBottom w:val="0"/>
                      <w:divBdr>
                        <w:top w:val="none" w:sz="0" w:space="0" w:color="auto"/>
                        <w:left w:val="none" w:sz="0" w:space="0" w:color="auto"/>
                        <w:bottom w:val="none" w:sz="0" w:space="0" w:color="auto"/>
                        <w:right w:val="none" w:sz="0" w:space="0" w:color="auto"/>
                      </w:divBdr>
                    </w:div>
                  </w:divsChild>
                </w:div>
                <w:div w:id="741565206">
                  <w:marLeft w:val="0"/>
                  <w:marRight w:val="0"/>
                  <w:marTop w:val="0"/>
                  <w:marBottom w:val="0"/>
                  <w:divBdr>
                    <w:top w:val="none" w:sz="0" w:space="0" w:color="auto"/>
                    <w:left w:val="none" w:sz="0" w:space="0" w:color="auto"/>
                    <w:bottom w:val="none" w:sz="0" w:space="0" w:color="auto"/>
                    <w:right w:val="none" w:sz="0" w:space="0" w:color="auto"/>
                  </w:divBdr>
                  <w:divsChild>
                    <w:div w:id="185143542">
                      <w:marLeft w:val="0"/>
                      <w:marRight w:val="0"/>
                      <w:marTop w:val="0"/>
                      <w:marBottom w:val="0"/>
                      <w:divBdr>
                        <w:top w:val="none" w:sz="0" w:space="0" w:color="auto"/>
                        <w:left w:val="none" w:sz="0" w:space="0" w:color="auto"/>
                        <w:bottom w:val="none" w:sz="0" w:space="0" w:color="auto"/>
                        <w:right w:val="none" w:sz="0" w:space="0" w:color="auto"/>
                      </w:divBdr>
                    </w:div>
                  </w:divsChild>
                </w:div>
                <w:div w:id="999112510">
                  <w:marLeft w:val="0"/>
                  <w:marRight w:val="0"/>
                  <w:marTop w:val="0"/>
                  <w:marBottom w:val="0"/>
                  <w:divBdr>
                    <w:top w:val="none" w:sz="0" w:space="0" w:color="auto"/>
                    <w:left w:val="none" w:sz="0" w:space="0" w:color="auto"/>
                    <w:bottom w:val="none" w:sz="0" w:space="0" w:color="auto"/>
                    <w:right w:val="none" w:sz="0" w:space="0" w:color="auto"/>
                  </w:divBdr>
                  <w:divsChild>
                    <w:div w:id="1610240174">
                      <w:marLeft w:val="0"/>
                      <w:marRight w:val="0"/>
                      <w:marTop w:val="0"/>
                      <w:marBottom w:val="0"/>
                      <w:divBdr>
                        <w:top w:val="none" w:sz="0" w:space="0" w:color="auto"/>
                        <w:left w:val="none" w:sz="0" w:space="0" w:color="auto"/>
                        <w:bottom w:val="none" w:sz="0" w:space="0" w:color="auto"/>
                        <w:right w:val="none" w:sz="0" w:space="0" w:color="auto"/>
                      </w:divBdr>
                    </w:div>
                  </w:divsChild>
                </w:div>
                <w:div w:id="1907109399">
                  <w:marLeft w:val="0"/>
                  <w:marRight w:val="0"/>
                  <w:marTop w:val="0"/>
                  <w:marBottom w:val="0"/>
                  <w:divBdr>
                    <w:top w:val="none" w:sz="0" w:space="0" w:color="auto"/>
                    <w:left w:val="none" w:sz="0" w:space="0" w:color="auto"/>
                    <w:bottom w:val="none" w:sz="0" w:space="0" w:color="auto"/>
                    <w:right w:val="none" w:sz="0" w:space="0" w:color="auto"/>
                  </w:divBdr>
                  <w:divsChild>
                    <w:div w:id="1011761820">
                      <w:marLeft w:val="0"/>
                      <w:marRight w:val="0"/>
                      <w:marTop w:val="0"/>
                      <w:marBottom w:val="0"/>
                      <w:divBdr>
                        <w:top w:val="none" w:sz="0" w:space="0" w:color="auto"/>
                        <w:left w:val="none" w:sz="0" w:space="0" w:color="auto"/>
                        <w:bottom w:val="none" w:sz="0" w:space="0" w:color="auto"/>
                        <w:right w:val="none" w:sz="0" w:space="0" w:color="auto"/>
                      </w:divBdr>
                    </w:div>
                  </w:divsChild>
                </w:div>
                <w:div w:id="1130513770">
                  <w:marLeft w:val="0"/>
                  <w:marRight w:val="0"/>
                  <w:marTop w:val="0"/>
                  <w:marBottom w:val="0"/>
                  <w:divBdr>
                    <w:top w:val="none" w:sz="0" w:space="0" w:color="auto"/>
                    <w:left w:val="none" w:sz="0" w:space="0" w:color="auto"/>
                    <w:bottom w:val="none" w:sz="0" w:space="0" w:color="auto"/>
                    <w:right w:val="none" w:sz="0" w:space="0" w:color="auto"/>
                  </w:divBdr>
                  <w:divsChild>
                    <w:div w:id="1282493684">
                      <w:marLeft w:val="0"/>
                      <w:marRight w:val="0"/>
                      <w:marTop w:val="0"/>
                      <w:marBottom w:val="0"/>
                      <w:divBdr>
                        <w:top w:val="none" w:sz="0" w:space="0" w:color="auto"/>
                        <w:left w:val="none" w:sz="0" w:space="0" w:color="auto"/>
                        <w:bottom w:val="none" w:sz="0" w:space="0" w:color="auto"/>
                        <w:right w:val="none" w:sz="0" w:space="0" w:color="auto"/>
                      </w:divBdr>
                    </w:div>
                  </w:divsChild>
                </w:div>
                <w:div w:id="2005283783">
                  <w:marLeft w:val="0"/>
                  <w:marRight w:val="0"/>
                  <w:marTop w:val="0"/>
                  <w:marBottom w:val="0"/>
                  <w:divBdr>
                    <w:top w:val="none" w:sz="0" w:space="0" w:color="auto"/>
                    <w:left w:val="none" w:sz="0" w:space="0" w:color="auto"/>
                    <w:bottom w:val="none" w:sz="0" w:space="0" w:color="auto"/>
                    <w:right w:val="none" w:sz="0" w:space="0" w:color="auto"/>
                  </w:divBdr>
                  <w:divsChild>
                    <w:div w:id="100607976">
                      <w:marLeft w:val="0"/>
                      <w:marRight w:val="0"/>
                      <w:marTop w:val="0"/>
                      <w:marBottom w:val="0"/>
                      <w:divBdr>
                        <w:top w:val="none" w:sz="0" w:space="0" w:color="auto"/>
                        <w:left w:val="none" w:sz="0" w:space="0" w:color="auto"/>
                        <w:bottom w:val="none" w:sz="0" w:space="0" w:color="auto"/>
                        <w:right w:val="none" w:sz="0" w:space="0" w:color="auto"/>
                      </w:divBdr>
                    </w:div>
                  </w:divsChild>
                </w:div>
                <w:div w:id="931477263">
                  <w:marLeft w:val="0"/>
                  <w:marRight w:val="0"/>
                  <w:marTop w:val="0"/>
                  <w:marBottom w:val="0"/>
                  <w:divBdr>
                    <w:top w:val="none" w:sz="0" w:space="0" w:color="auto"/>
                    <w:left w:val="none" w:sz="0" w:space="0" w:color="auto"/>
                    <w:bottom w:val="none" w:sz="0" w:space="0" w:color="auto"/>
                    <w:right w:val="none" w:sz="0" w:space="0" w:color="auto"/>
                  </w:divBdr>
                  <w:divsChild>
                    <w:div w:id="1626159276">
                      <w:marLeft w:val="0"/>
                      <w:marRight w:val="0"/>
                      <w:marTop w:val="0"/>
                      <w:marBottom w:val="0"/>
                      <w:divBdr>
                        <w:top w:val="none" w:sz="0" w:space="0" w:color="auto"/>
                        <w:left w:val="none" w:sz="0" w:space="0" w:color="auto"/>
                        <w:bottom w:val="none" w:sz="0" w:space="0" w:color="auto"/>
                        <w:right w:val="none" w:sz="0" w:space="0" w:color="auto"/>
                      </w:divBdr>
                    </w:div>
                  </w:divsChild>
                </w:div>
                <w:div w:id="1212155762">
                  <w:marLeft w:val="0"/>
                  <w:marRight w:val="0"/>
                  <w:marTop w:val="0"/>
                  <w:marBottom w:val="0"/>
                  <w:divBdr>
                    <w:top w:val="none" w:sz="0" w:space="0" w:color="auto"/>
                    <w:left w:val="none" w:sz="0" w:space="0" w:color="auto"/>
                    <w:bottom w:val="none" w:sz="0" w:space="0" w:color="auto"/>
                    <w:right w:val="none" w:sz="0" w:space="0" w:color="auto"/>
                  </w:divBdr>
                  <w:divsChild>
                    <w:div w:id="1238635994">
                      <w:marLeft w:val="0"/>
                      <w:marRight w:val="0"/>
                      <w:marTop w:val="0"/>
                      <w:marBottom w:val="0"/>
                      <w:divBdr>
                        <w:top w:val="none" w:sz="0" w:space="0" w:color="auto"/>
                        <w:left w:val="none" w:sz="0" w:space="0" w:color="auto"/>
                        <w:bottom w:val="none" w:sz="0" w:space="0" w:color="auto"/>
                        <w:right w:val="none" w:sz="0" w:space="0" w:color="auto"/>
                      </w:divBdr>
                    </w:div>
                  </w:divsChild>
                </w:div>
                <w:div w:id="1696734327">
                  <w:marLeft w:val="0"/>
                  <w:marRight w:val="0"/>
                  <w:marTop w:val="0"/>
                  <w:marBottom w:val="0"/>
                  <w:divBdr>
                    <w:top w:val="none" w:sz="0" w:space="0" w:color="auto"/>
                    <w:left w:val="none" w:sz="0" w:space="0" w:color="auto"/>
                    <w:bottom w:val="none" w:sz="0" w:space="0" w:color="auto"/>
                    <w:right w:val="none" w:sz="0" w:space="0" w:color="auto"/>
                  </w:divBdr>
                  <w:divsChild>
                    <w:div w:id="743185145">
                      <w:marLeft w:val="0"/>
                      <w:marRight w:val="0"/>
                      <w:marTop w:val="0"/>
                      <w:marBottom w:val="0"/>
                      <w:divBdr>
                        <w:top w:val="none" w:sz="0" w:space="0" w:color="auto"/>
                        <w:left w:val="none" w:sz="0" w:space="0" w:color="auto"/>
                        <w:bottom w:val="none" w:sz="0" w:space="0" w:color="auto"/>
                        <w:right w:val="none" w:sz="0" w:space="0" w:color="auto"/>
                      </w:divBdr>
                    </w:div>
                  </w:divsChild>
                </w:div>
                <w:div w:id="1249844515">
                  <w:marLeft w:val="0"/>
                  <w:marRight w:val="0"/>
                  <w:marTop w:val="0"/>
                  <w:marBottom w:val="0"/>
                  <w:divBdr>
                    <w:top w:val="none" w:sz="0" w:space="0" w:color="auto"/>
                    <w:left w:val="none" w:sz="0" w:space="0" w:color="auto"/>
                    <w:bottom w:val="none" w:sz="0" w:space="0" w:color="auto"/>
                    <w:right w:val="none" w:sz="0" w:space="0" w:color="auto"/>
                  </w:divBdr>
                  <w:divsChild>
                    <w:div w:id="279923696">
                      <w:marLeft w:val="0"/>
                      <w:marRight w:val="0"/>
                      <w:marTop w:val="0"/>
                      <w:marBottom w:val="0"/>
                      <w:divBdr>
                        <w:top w:val="none" w:sz="0" w:space="0" w:color="auto"/>
                        <w:left w:val="none" w:sz="0" w:space="0" w:color="auto"/>
                        <w:bottom w:val="none" w:sz="0" w:space="0" w:color="auto"/>
                        <w:right w:val="none" w:sz="0" w:space="0" w:color="auto"/>
                      </w:divBdr>
                    </w:div>
                  </w:divsChild>
                </w:div>
                <w:div w:id="807865894">
                  <w:marLeft w:val="0"/>
                  <w:marRight w:val="0"/>
                  <w:marTop w:val="0"/>
                  <w:marBottom w:val="0"/>
                  <w:divBdr>
                    <w:top w:val="none" w:sz="0" w:space="0" w:color="auto"/>
                    <w:left w:val="none" w:sz="0" w:space="0" w:color="auto"/>
                    <w:bottom w:val="none" w:sz="0" w:space="0" w:color="auto"/>
                    <w:right w:val="none" w:sz="0" w:space="0" w:color="auto"/>
                  </w:divBdr>
                  <w:divsChild>
                    <w:div w:id="1562524731">
                      <w:marLeft w:val="0"/>
                      <w:marRight w:val="0"/>
                      <w:marTop w:val="0"/>
                      <w:marBottom w:val="0"/>
                      <w:divBdr>
                        <w:top w:val="none" w:sz="0" w:space="0" w:color="auto"/>
                        <w:left w:val="none" w:sz="0" w:space="0" w:color="auto"/>
                        <w:bottom w:val="none" w:sz="0" w:space="0" w:color="auto"/>
                        <w:right w:val="none" w:sz="0" w:space="0" w:color="auto"/>
                      </w:divBdr>
                    </w:div>
                  </w:divsChild>
                </w:div>
                <w:div w:id="1440951877">
                  <w:marLeft w:val="0"/>
                  <w:marRight w:val="0"/>
                  <w:marTop w:val="0"/>
                  <w:marBottom w:val="0"/>
                  <w:divBdr>
                    <w:top w:val="none" w:sz="0" w:space="0" w:color="auto"/>
                    <w:left w:val="none" w:sz="0" w:space="0" w:color="auto"/>
                    <w:bottom w:val="none" w:sz="0" w:space="0" w:color="auto"/>
                    <w:right w:val="none" w:sz="0" w:space="0" w:color="auto"/>
                  </w:divBdr>
                  <w:divsChild>
                    <w:div w:id="1728141080">
                      <w:marLeft w:val="0"/>
                      <w:marRight w:val="0"/>
                      <w:marTop w:val="0"/>
                      <w:marBottom w:val="0"/>
                      <w:divBdr>
                        <w:top w:val="none" w:sz="0" w:space="0" w:color="auto"/>
                        <w:left w:val="none" w:sz="0" w:space="0" w:color="auto"/>
                        <w:bottom w:val="none" w:sz="0" w:space="0" w:color="auto"/>
                        <w:right w:val="none" w:sz="0" w:space="0" w:color="auto"/>
                      </w:divBdr>
                    </w:div>
                  </w:divsChild>
                </w:div>
                <w:div w:id="1812795088">
                  <w:marLeft w:val="0"/>
                  <w:marRight w:val="0"/>
                  <w:marTop w:val="0"/>
                  <w:marBottom w:val="0"/>
                  <w:divBdr>
                    <w:top w:val="none" w:sz="0" w:space="0" w:color="auto"/>
                    <w:left w:val="none" w:sz="0" w:space="0" w:color="auto"/>
                    <w:bottom w:val="none" w:sz="0" w:space="0" w:color="auto"/>
                    <w:right w:val="none" w:sz="0" w:space="0" w:color="auto"/>
                  </w:divBdr>
                  <w:divsChild>
                    <w:div w:id="699357600">
                      <w:marLeft w:val="0"/>
                      <w:marRight w:val="0"/>
                      <w:marTop w:val="0"/>
                      <w:marBottom w:val="0"/>
                      <w:divBdr>
                        <w:top w:val="none" w:sz="0" w:space="0" w:color="auto"/>
                        <w:left w:val="none" w:sz="0" w:space="0" w:color="auto"/>
                        <w:bottom w:val="none" w:sz="0" w:space="0" w:color="auto"/>
                        <w:right w:val="none" w:sz="0" w:space="0" w:color="auto"/>
                      </w:divBdr>
                    </w:div>
                  </w:divsChild>
                </w:div>
                <w:div w:id="762916505">
                  <w:marLeft w:val="0"/>
                  <w:marRight w:val="0"/>
                  <w:marTop w:val="0"/>
                  <w:marBottom w:val="0"/>
                  <w:divBdr>
                    <w:top w:val="none" w:sz="0" w:space="0" w:color="auto"/>
                    <w:left w:val="none" w:sz="0" w:space="0" w:color="auto"/>
                    <w:bottom w:val="none" w:sz="0" w:space="0" w:color="auto"/>
                    <w:right w:val="none" w:sz="0" w:space="0" w:color="auto"/>
                  </w:divBdr>
                  <w:divsChild>
                    <w:div w:id="1411539629">
                      <w:marLeft w:val="0"/>
                      <w:marRight w:val="0"/>
                      <w:marTop w:val="0"/>
                      <w:marBottom w:val="0"/>
                      <w:divBdr>
                        <w:top w:val="none" w:sz="0" w:space="0" w:color="auto"/>
                        <w:left w:val="none" w:sz="0" w:space="0" w:color="auto"/>
                        <w:bottom w:val="none" w:sz="0" w:space="0" w:color="auto"/>
                        <w:right w:val="none" w:sz="0" w:space="0" w:color="auto"/>
                      </w:divBdr>
                    </w:div>
                  </w:divsChild>
                </w:div>
                <w:div w:id="449738876">
                  <w:marLeft w:val="0"/>
                  <w:marRight w:val="0"/>
                  <w:marTop w:val="0"/>
                  <w:marBottom w:val="0"/>
                  <w:divBdr>
                    <w:top w:val="none" w:sz="0" w:space="0" w:color="auto"/>
                    <w:left w:val="none" w:sz="0" w:space="0" w:color="auto"/>
                    <w:bottom w:val="none" w:sz="0" w:space="0" w:color="auto"/>
                    <w:right w:val="none" w:sz="0" w:space="0" w:color="auto"/>
                  </w:divBdr>
                  <w:divsChild>
                    <w:div w:id="814223902">
                      <w:marLeft w:val="0"/>
                      <w:marRight w:val="0"/>
                      <w:marTop w:val="0"/>
                      <w:marBottom w:val="0"/>
                      <w:divBdr>
                        <w:top w:val="none" w:sz="0" w:space="0" w:color="auto"/>
                        <w:left w:val="none" w:sz="0" w:space="0" w:color="auto"/>
                        <w:bottom w:val="none" w:sz="0" w:space="0" w:color="auto"/>
                        <w:right w:val="none" w:sz="0" w:space="0" w:color="auto"/>
                      </w:divBdr>
                    </w:div>
                  </w:divsChild>
                </w:div>
                <w:div w:id="1288245621">
                  <w:marLeft w:val="0"/>
                  <w:marRight w:val="0"/>
                  <w:marTop w:val="0"/>
                  <w:marBottom w:val="0"/>
                  <w:divBdr>
                    <w:top w:val="none" w:sz="0" w:space="0" w:color="auto"/>
                    <w:left w:val="none" w:sz="0" w:space="0" w:color="auto"/>
                    <w:bottom w:val="none" w:sz="0" w:space="0" w:color="auto"/>
                    <w:right w:val="none" w:sz="0" w:space="0" w:color="auto"/>
                  </w:divBdr>
                  <w:divsChild>
                    <w:div w:id="1435515016">
                      <w:marLeft w:val="0"/>
                      <w:marRight w:val="0"/>
                      <w:marTop w:val="0"/>
                      <w:marBottom w:val="0"/>
                      <w:divBdr>
                        <w:top w:val="none" w:sz="0" w:space="0" w:color="auto"/>
                        <w:left w:val="none" w:sz="0" w:space="0" w:color="auto"/>
                        <w:bottom w:val="none" w:sz="0" w:space="0" w:color="auto"/>
                        <w:right w:val="none" w:sz="0" w:space="0" w:color="auto"/>
                      </w:divBdr>
                    </w:div>
                  </w:divsChild>
                </w:div>
                <w:div w:id="706947501">
                  <w:marLeft w:val="0"/>
                  <w:marRight w:val="0"/>
                  <w:marTop w:val="0"/>
                  <w:marBottom w:val="0"/>
                  <w:divBdr>
                    <w:top w:val="none" w:sz="0" w:space="0" w:color="auto"/>
                    <w:left w:val="none" w:sz="0" w:space="0" w:color="auto"/>
                    <w:bottom w:val="none" w:sz="0" w:space="0" w:color="auto"/>
                    <w:right w:val="none" w:sz="0" w:space="0" w:color="auto"/>
                  </w:divBdr>
                  <w:divsChild>
                    <w:div w:id="978729162">
                      <w:marLeft w:val="0"/>
                      <w:marRight w:val="0"/>
                      <w:marTop w:val="0"/>
                      <w:marBottom w:val="0"/>
                      <w:divBdr>
                        <w:top w:val="none" w:sz="0" w:space="0" w:color="auto"/>
                        <w:left w:val="none" w:sz="0" w:space="0" w:color="auto"/>
                        <w:bottom w:val="none" w:sz="0" w:space="0" w:color="auto"/>
                        <w:right w:val="none" w:sz="0" w:space="0" w:color="auto"/>
                      </w:divBdr>
                    </w:div>
                  </w:divsChild>
                </w:div>
                <w:div w:id="1744134910">
                  <w:marLeft w:val="0"/>
                  <w:marRight w:val="0"/>
                  <w:marTop w:val="0"/>
                  <w:marBottom w:val="0"/>
                  <w:divBdr>
                    <w:top w:val="none" w:sz="0" w:space="0" w:color="auto"/>
                    <w:left w:val="none" w:sz="0" w:space="0" w:color="auto"/>
                    <w:bottom w:val="none" w:sz="0" w:space="0" w:color="auto"/>
                    <w:right w:val="none" w:sz="0" w:space="0" w:color="auto"/>
                  </w:divBdr>
                  <w:divsChild>
                    <w:div w:id="1991011275">
                      <w:marLeft w:val="0"/>
                      <w:marRight w:val="0"/>
                      <w:marTop w:val="0"/>
                      <w:marBottom w:val="0"/>
                      <w:divBdr>
                        <w:top w:val="none" w:sz="0" w:space="0" w:color="auto"/>
                        <w:left w:val="none" w:sz="0" w:space="0" w:color="auto"/>
                        <w:bottom w:val="none" w:sz="0" w:space="0" w:color="auto"/>
                        <w:right w:val="none" w:sz="0" w:space="0" w:color="auto"/>
                      </w:divBdr>
                    </w:div>
                  </w:divsChild>
                </w:div>
                <w:div w:id="341661349">
                  <w:marLeft w:val="0"/>
                  <w:marRight w:val="0"/>
                  <w:marTop w:val="0"/>
                  <w:marBottom w:val="0"/>
                  <w:divBdr>
                    <w:top w:val="none" w:sz="0" w:space="0" w:color="auto"/>
                    <w:left w:val="none" w:sz="0" w:space="0" w:color="auto"/>
                    <w:bottom w:val="none" w:sz="0" w:space="0" w:color="auto"/>
                    <w:right w:val="none" w:sz="0" w:space="0" w:color="auto"/>
                  </w:divBdr>
                  <w:divsChild>
                    <w:div w:id="1118600381">
                      <w:marLeft w:val="0"/>
                      <w:marRight w:val="0"/>
                      <w:marTop w:val="0"/>
                      <w:marBottom w:val="0"/>
                      <w:divBdr>
                        <w:top w:val="none" w:sz="0" w:space="0" w:color="auto"/>
                        <w:left w:val="none" w:sz="0" w:space="0" w:color="auto"/>
                        <w:bottom w:val="none" w:sz="0" w:space="0" w:color="auto"/>
                        <w:right w:val="none" w:sz="0" w:space="0" w:color="auto"/>
                      </w:divBdr>
                    </w:div>
                  </w:divsChild>
                </w:div>
                <w:div w:id="447356811">
                  <w:marLeft w:val="0"/>
                  <w:marRight w:val="0"/>
                  <w:marTop w:val="0"/>
                  <w:marBottom w:val="0"/>
                  <w:divBdr>
                    <w:top w:val="none" w:sz="0" w:space="0" w:color="auto"/>
                    <w:left w:val="none" w:sz="0" w:space="0" w:color="auto"/>
                    <w:bottom w:val="none" w:sz="0" w:space="0" w:color="auto"/>
                    <w:right w:val="none" w:sz="0" w:space="0" w:color="auto"/>
                  </w:divBdr>
                  <w:divsChild>
                    <w:div w:id="428353206">
                      <w:marLeft w:val="0"/>
                      <w:marRight w:val="0"/>
                      <w:marTop w:val="0"/>
                      <w:marBottom w:val="0"/>
                      <w:divBdr>
                        <w:top w:val="none" w:sz="0" w:space="0" w:color="auto"/>
                        <w:left w:val="none" w:sz="0" w:space="0" w:color="auto"/>
                        <w:bottom w:val="none" w:sz="0" w:space="0" w:color="auto"/>
                        <w:right w:val="none" w:sz="0" w:space="0" w:color="auto"/>
                      </w:divBdr>
                    </w:div>
                  </w:divsChild>
                </w:div>
                <w:div w:id="1019553070">
                  <w:marLeft w:val="0"/>
                  <w:marRight w:val="0"/>
                  <w:marTop w:val="0"/>
                  <w:marBottom w:val="0"/>
                  <w:divBdr>
                    <w:top w:val="none" w:sz="0" w:space="0" w:color="auto"/>
                    <w:left w:val="none" w:sz="0" w:space="0" w:color="auto"/>
                    <w:bottom w:val="none" w:sz="0" w:space="0" w:color="auto"/>
                    <w:right w:val="none" w:sz="0" w:space="0" w:color="auto"/>
                  </w:divBdr>
                  <w:divsChild>
                    <w:div w:id="928083717">
                      <w:marLeft w:val="0"/>
                      <w:marRight w:val="0"/>
                      <w:marTop w:val="0"/>
                      <w:marBottom w:val="0"/>
                      <w:divBdr>
                        <w:top w:val="none" w:sz="0" w:space="0" w:color="auto"/>
                        <w:left w:val="none" w:sz="0" w:space="0" w:color="auto"/>
                        <w:bottom w:val="none" w:sz="0" w:space="0" w:color="auto"/>
                        <w:right w:val="none" w:sz="0" w:space="0" w:color="auto"/>
                      </w:divBdr>
                    </w:div>
                  </w:divsChild>
                </w:div>
                <w:div w:id="1227229032">
                  <w:marLeft w:val="0"/>
                  <w:marRight w:val="0"/>
                  <w:marTop w:val="0"/>
                  <w:marBottom w:val="0"/>
                  <w:divBdr>
                    <w:top w:val="none" w:sz="0" w:space="0" w:color="auto"/>
                    <w:left w:val="none" w:sz="0" w:space="0" w:color="auto"/>
                    <w:bottom w:val="none" w:sz="0" w:space="0" w:color="auto"/>
                    <w:right w:val="none" w:sz="0" w:space="0" w:color="auto"/>
                  </w:divBdr>
                  <w:divsChild>
                    <w:div w:id="1744371854">
                      <w:marLeft w:val="0"/>
                      <w:marRight w:val="0"/>
                      <w:marTop w:val="0"/>
                      <w:marBottom w:val="0"/>
                      <w:divBdr>
                        <w:top w:val="none" w:sz="0" w:space="0" w:color="auto"/>
                        <w:left w:val="none" w:sz="0" w:space="0" w:color="auto"/>
                        <w:bottom w:val="none" w:sz="0" w:space="0" w:color="auto"/>
                        <w:right w:val="none" w:sz="0" w:space="0" w:color="auto"/>
                      </w:divBdr>
                    </w:div>
                  </w:divsChild>
                </w:div>
                <w:div w:id="880674098">
                  <w:marLeft w:val="0"/>
                  <w:marRight w:val="0"/>
                  <w:marTop w:val="0"/>
                  <w:marBottom w:val="0"/>
                  <w:divBdr>
                    <w:top w:val="none" w:sz="0" w:space="0" w:color="auto"/>
                    <w:left w:val="none" w:sz="0" w:space="0" w:color="auto"/>
                    <w:bottom w:val="none" w:sz="0" w:space="0" w:color="auto"/>
                    <w:right w:val="none" w:sz="0" w:space="0" w:color="auto"/>
                  </w:divBdr>
                  <w:divsChild>
                    <w:div w:id="487744730">
                      <w:marLeft w:val="0"/>
                      <w:marRight w:val="0"/>
                      <w:marTop w:val="0"/>
                      <w:marBottom w:val="0"/>
                      <w:divBdr>
                        <w:top w:val="none" w:sz="0" w:space="0" w:color="auto"/>
                        <w:left w:val="none" w:sz="0" w:space="0" w:color="auto"/>
                        <w:bottom w:val="none" w:sz="0" w:space="0" w:color="auto"/>
                        <w:right w:val="none" w:sz="0" w:space="0" w:color="auto"/>
                      </w:divBdr>
                    </w:div>
                  </w:divsChild>
                </w:div>
                <w:div w:id="516696125">
                  <w:marLeft w:val="0"/>
                  <w:marRight w:val="0"/>
                  <w:marTop w:val="0"/>
                  <w:marBottom w:val="0"/>
                  <w:divBdr>
                    <w:top w:val="none" w:sz="0" w:space="0" w:color="auto"/>
                    <w:left w:val="none" w:sz="0" w:space="0" w:color="auto"/>
                    <w:bottom w:val="none" w:sz="0" w:space="0" w:color="auto"/>
                    <w:right w:val="none" w:sz="0" w:space="0" w:color="auto"/>
                  </w:divBdr>
                  <w:divsChild>
                    <w:div w:id="1308317746">
                      <w:marLeft w:val="0"/>
                      <w:marRight w:val="0"/>
                      <w:marTop w:val="0"/>
                      <w:marBottom w:val="0"/>
                      <w:divBdr>
                        <w:top w:val="none" w:sz="0" w:space="0" w:color="auto"/>
                        <w:left w:val="none" w:sz="0" w:space="0" w:color="auto"/>
                        <w:bottom w:val="none" w:sz="0" w:space="0" w:color="auto"/>
                        <w:right w:val="none" w:sz="0" w:space="0" w:color="auto"/>
                      </w:divBdr>
                    </w:div>
                  </w:divsChild>
                </w:div>
                <w:div w:id="1351033739">
                  <w:marLeft w:val="0"/>
                  <w:marRight w:val="0"/>
                  <w:marTop w:val="0"/>
                  <w:marBottom w:val="0"/>
                  <w:divBdr>
                    <w:top w:val="none" w:sz="0" w:space="0" w:color="auto"/>
                    <w:left w:val="none" w:sz="0" w:space="0" w:color="auto"/>
                    <w:bottom w:val="none" w:sz="0" w:space="0" w:color="auto"/>
                    <w:right w:val="none" w:sz="0" w:space="0" w:color="auto"/>
                  </w:divBdr>
                  <w:divsChild>
                    <w:div w:id="1277565576">
                      <w:marLeft w:val="0"/>
                      <w:marRight w:val="0"/>
                      <w:marTop w:val="0"/>
                      <w:marBottom w:val="0"/>
                      <w:divBdr>
                        <w:top w:val="none" w:sz="0" w:space="0" w:color="auto"/>
                        <w:left w:val="none" w:sz="0" w:space="0" w:color="auto"/>
                        <w:bottom w:val="none" w:sz="0" w:space="0" w:color="auto"/>
                        <w:right w:val="none" w:sz="0" w:space="0" w:color="auto"/>
                      </w:divBdr>
                    </w:div>
                  </w:divsChild>
                </w:div>
                <w:div w:id="691298588">
                  <w:marLeft w:val="0"/>
                  <w:marRight w:val="0"/>
                  <w:marTop w:val="0"/>
                  <w:marBottom w:val="0"/>
                  <w:divBdr>
                    <w:top w:val="none" w:sz="0" w:space="0" w:color="auto"/>
                    <w:left w:val="none" w:sz="0" w:space="0" w:color="auto"/>
                    <w:bottom w:val="none" w:sz="0" w:space="0" w:color="auto"/>
                    <w:right w:val="none" w:sz="0" w:space="0" w:color="auto"/>
                  </w:divBdr>
                  <w:divsChild>
                    <w:div w:id="437138984">
                      <w:marLeft w:val="0"/>
                      <w:marRight w:val="0"/>
                      <w:marTop w:val="0"/>
                      <w:marBottom w:val="0"/>
                      <w:divBdr>
                        <w:top w:val="none" w:sz="0" w:space="0" w:color="auto"/>
                        <w:left w:val="none" w:sz="0" w:space="0" w:color="auto"/>
                        <w:bottom w:val="none" w:sz="0" w:space="0" w:color="auto"/>
                        <w:right w:val="none" w:sz="0" w:space="0" w:color="auto"/>
                      </w:divBdr>
                    </w:div>
                  </w:divsChild>
                </w:div>
                <w:div w:id="1501383275">
                  <w:marLeft w:val="0"/>
                  <w:marRight w:val="0"/>
                  <w:marTop w:val="0"/>
                  <w:marBottom w:val="0"/>
                  <w:divBdr>
                    <w:top w:val="none" w:sz="0" w:space="0" w:color="auto"/>
                    <w:left w:val="none" w:sz="0" w:space="0" w:color="auto"/>
                    <w:bottom w:val="none" w:sz="0" w:space="0" w:color="auto"/>
                    <w:right w:val="none" w:sz="0" w:space="0" w:color="auto"/>
                  </w:divBdr>
                  <w:divsChild>
                    <w:div w:id="656881573">
                      <w:marLeft w:val="0"/>
                      <w:marRight w:val="0"/>
                      <w:marTop w:val="0"/>
                      <w:marBottom w:val="0"/>
                      <w:divBdr>
                        <w:top w:val="none" w:sz="0" w:space="0" w:color="auto"/>
                        <w:left w:val="none" w:sz="0" w:space="0" w:color="auto"/>
                        <w:bottom w:val="none" w:sz="0" w:space="0" w:color="auto"/>
                        <w:right w:val="none" w:sz="0" w:space="0" w:color="auto"/>
                      </w:divBdr>
                    </w:div>
                  </w:divsChild>
                </w:div>
                <w:div w:id="1879585589">
                  <w:marLeft w:val="0"/>
                  <w:marRight w:val="0"/>
                  <w:marTop w:val="0"/>
                  <w:marBottom w:val="0"/>
                  <w:divBdr>
                    <w:top w:val="none" w:sz="0" w:space="0" w:color="auto"/>
                    <w:left w:val="none" w:sz="0" w:space="0" w:color="auto"/>
                    <w:bottom w:val="none" w:sz="0" w:space="0" w:color="auto"/>
                    <w:right w:val="none" w:sz="0" w:space="0" w:color="auto"/>
                  </w:divBdr>
                  <w:divsChild>
                    <w:div w:id="469639166">
                      <w:marLeft w:val="0"/>
                      <w:marRight w:val="0"/>
                      <w:marTop w:val="0"/>
                      <w:marBottom w:val="0"/>
                      <w:divBdr>
                        <w:top w:val="none" w:sz="0" w:space="0" w:color="auto"/>
                        <w:left w:val="none" w:sz="0" w:space="0" w:color="auto"/>
                        <w:bottom w:val="none" w:sz="0" w:space="0" w:color="auto"/>
                        <w:right w:val="none" w:sz="0" w:space="0" w:color="auto"/>
                      </w:divBdr>
                    </w:div>
                  </w:divsChild>
                </w:div>
                <w:div w:id="387218970">
                  <w:marLeft w:val="0"/>
                  <w:marRight w:val="0"/>
                  <w:marTop w:val="0"/>
                  <w:marBottom w:val="0"/>
                  <w:divBdr>
                    <w:top w:val="none" w:sz="0" w:space="0" w:color="auto"/>
                    <w:left w:val="none" w:sz="0" w:space="0" w:color="auto"/>
                    <w:bottom w:val="none" w:sz="0" w:space="0" w:color="auto"/>
                    <w:right w:val="none" w:sz="0" w:space="0" w:color="auto"/>
                  </w:divBdr>
                  <w:divsChild>
                    <w:div w:id="135418216">
                      <w:marLeft w:val="0"/>
                      <w:marRight w:val="0"/>
                      <w:marTop w:val="0"/>
                      <w:marBottom w:val="0"/>
                      <w:divBdr>
                        <w:top w:val="none" w:sz="0" w:space="0" w:color="auto"/>
                        <w:left w:val="none" w:sz="0" w:space="0" w:color="auto"/>
                        <w:bottom w:val="none" w:sz="0" w:space="0" w:color="auto"/>
                        <w:right w:val="none" w:sz="0" w:space="0" w:color="auto"/>
                      </w:divBdr>
                    </w:div>
                  </w:divsChild>
                </w:div>
                <w:div w:id="136604524">
                  <w:marLeft w:val="0"/>
                  <w:marRight w:val="0"/>
                  <w:marTop w:val="0"/>
                  <w:marBottom w:val="0"/>
                  <w:divBdr>
                    <w:top w:val="none" w:sz="0" w:space="0" w:color="auto"/>
                    <w:left w:val="none" w:sz="0" w:space="0" w:color="auto"/>
                    <w:bottom w:val="none" w:sz="0" w:space="0" w:color="auto"/>
                    <w:right w:val="none" w:sz="0" w:space="0" w:color="auto"/>
                  </w:divBdr>
                  <w:divsChild>
                    <w:div w:id="1641810241">
                      <w:marLeft w:val="0"/>
                      <w:marRight w:val="0"/>
                      <w:marTop w:val="0"/>
                      <w:marBottom w:val="0"/>
                      <w:divBdr>
                        <w:top w:val="none" w:sz="0" w:space="0" w:color="auto"/>
                        <w:left w:val="none" w:sz="0" w:space="0" w:color="auto"/>
                        <w:bottom w:val="none" w:sz="0" w:space="0" w:color="auto"/>
                        <w:right w:val="none" w:sz="0" w:space="0" w:color="auto"/>
                      </w:divBdr>
                    </w:div>
                  </w:divsChild>
                </w:div>
                <w:div w:id="410351600">
                  <w:marLeft w:val="0"/>
                  <w:marRight w:val="0"/>
                  <w:marTop w:val="0"/>
                  <w:marBottom w:val="0"/>
                  <w:divBdr>
                    <w:top w:val="none" w:sz="0" w:space="0" w:color="auto"/>
                    <w:left w:val="none" w:sz="0" w:space="0" w:color="auto"/>
                    <w:bottom w:val="none" w:sz="0" w:space="0" w:color="auto"/>
                    <w:right w:val="none" w:sz="0" w:space="0" w:color="auto"/>
                  </w:divBdr>
                  <w:divsChild>
                    <w:div w:id="1222793189">
                      <w:marLeft w:val="0"/>
                      <w:marRight w:val="0"/>
                      <w:marTop w:val="0"/>
                      <w:marBottom w:val="0"/>
                      <w:divBdr>
                        <w:top w:val="none" w:sz="0" w:space="0" w:color="auto"/>
                        <w:left w:val="none" w:sz="0" w:space="0" w:color="auto"/>
                        <w:bottom w:val="none" w:sz="0" w:space="0" w:color="auto"/>
                        <w:right w:val="none" w:sz="0" w:space="0" w:color="auto"/>
                      </w:divBdr>
                    </w:div>
                  </w:divsChild>
                </w:div>
                <w:div w:id="1089347176">
                  <w:marLeft w:val="0"/>
                  <w:marRight w:val="0"/>
                  <w:marTop w:val="0"/>
                  <w:marBottom w:val="0"/>
                  <w:divBdr>
                    <w:top w:val="none" w:sz="0" w:space="0" w:color="auto"/>
                    <w:left w:val="none" w:sz="0" w:space="0" w:color="auto"/>
                    <w:bottom w:val="none" w:sz="0" w:space="0" w:color="auto"/>
                    <w:right w:val="none" w:sz="0" w:space="0" w:color="auto"/>
                  </w:divBdr>
                  <w:divsChild>
                    <w:div w:id="1617253420">
                      <w:marLeft w:val="0"/>
                      <w:marRight w:val="0"/>
                      <w:marTop w:val="0"/>
                      <w:marBottom w:val="0"/>
                      <w:divBdr>
                        <w:top w:val="none" w:sz="0" w:space="0" w:color="auto"/>
                        <w:left w:val="none" w:sz="0" w:space="0" w:color="auto"/>
                        <w:bottom w:val="none" w:sz="0" w:space="0" w:color="auto"/>
                        <w:right w:val="none" w:sz="0" w:space="0" w:color="auto"/>
                      </w:divBdr>
                    </w:div>
                  </w:divsChild>
                </w:div>
                <w:div w:id="421225764">
                  <w:marLeft w:val="0"/>
                  <w:marRight w:val="0"/>
                  <w:marTop w:val="0"/>
                  <w:marBottom w:val="0"/>
                  <w:divBdr>
                    <w:top w:val="none" w:sz="0" w:space="0" w:color="auto"/>
                    <w:left w:val="none" w:sz="0" w:space="0" w:color="auto"/>
                    <w:bottom w:val="none" w:sz="0" w:space="0" w:color="auto"/>
                    <w:right w:val="none" w:sz="0" w:space="0" w:color="auto"/>
                  </w:divBdr>
                  <w:divsChild>
                    <w:div w:id="171801235">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060445143">
                      <w:marLeft w:val="0"/>
                      <w:marRight w:val="0"/>
                      <w:marTop w:val="0"/>
                      <w:marBottom w:val="0"/>
                      <w:divBdr>
                        <w:top w:val="none" w:sz="0" w:space="0" w:color="auto"/>
                        <w:left w:val="none" w:sz="0" w:space="0" w:color="auto"/>
                        <w:bottom w:val="none" w:sz="0" w:space="0" w:color="auto"/>
                        <w:right w:val="none" w:sz="0" w:space="0" w:color="auto"/>
                      </w:divBdr>
                    </w:div>
                  </w:divsChild>
                </w:div>
                <w:div w:id="1401442936">
                  <w:marLeft w:val="0"/>
                  <w:marRight w:val="0"/>
                  <w:marTop w:val="0"/>
                  <w:marBottom w:val="0"/>
                  <w:divBdr>
                    <w:top w:val="none" w:sz="0" w:space="0" w:color="auto"/>
                    <w:left w:val="none" w:sz="0" w:space="0" w:color="auto"/>
                    <w:bottom w:val="none" w:sz="0" w:space="0" w:color="auto"/>
                    <w:right w:val="none" w:sz="0" w:space="0" w:color="auto"/>
                  </w:divBdr>
                  <w:divsChild>
                    <w:div w:id="1031733720">
                      <w:marLeft w:val="0"/>
                      <w:marRight w:val="0"/>
                      <w:marTop w:val="0"/>
                      <w:marBottom w:val="0"/>
                      <w:divBdr>
                        <w:top w:val="none" w:sz="0" w:space="0" w:color="auto"/>
                        <w:left w:val="none" w:sz="0" w:space="0" w:color="auto"/>
                        <w:bottom w:val="none" w:sz="0" w:space="0" w:color="auto"/>
                        <w:right w:val="none" w:sz="0" w:space="0" w:color="auto"/>
                      </w:divBdr>
                    </w:div>
                  </w:divsChild>
                </w:div>
                <w:div w:id="545029576">
                  <w:marLeft w:val="0"/>
                  <w:marRight w:val="0"/>
                  <w:marTop w:val="0"/>
                  <w:marBottom w:val="0"/>
                  <w:divBdr>
                    <w:top w:val="none" w:sz="0" w:space="0" w:color="auto"/>
                    <w:left w:val="none" w:sz="0" w:space="0" w:color="auto"/>
                    <w:bottom w:val="none" w:sz="0" w:space="0" w:color="auto"/>
                    <w:right w:val="none" w:sz="0" w:space="0" w:color="auto"/>
                  </w:divBdr>
                  <w:divsChild>
                    <w:div w:id="1788159733">
                      <w:marLeft w:val="0"/>
                      <w:marRight w:val="0"/>
                      <w:marTop w:val="0"/>
                      <w:marBottom w:val="0"/>
                      <w:divBdr>
                        <w:top w:val="none" w:sz="0" w:space="0" w:color="auto"/>
                        <w:left w:val="none" w:sz="0" w:space="0" w:color="auto"/>
                        <w:bottom w:val="none" w:sz="0" w:space="0" w:color="auto"/>
                        <w:right w:val="none" w:sz="0" w:space="0" w:color="auto"/>
                      </w:divBdr>
                    </w:div>
                  </w:divsChild>
                </w:div>
                <w:div w:id="2135326500">
                  <w:marLeft w:val="0"/>
                  <w:marRight w:val="0"/>
                  <w:marTop w:val="0"/>
                  <w:marBottom w:val="0"/>
                  <w:divBdr>
                    <w:top w:val="none" w:sz="0" w:space="0" w:color="auto"/>
                    <w:left w:val="none" w:sz="0" w:space="0" w:color="auto"/>
                    <w:bottom w:val="none" w:sz="0" w:space="0" w:color="auto"/>
                    <w:right w:val="none" w:sz="0" w:space="0" w:color="auto"/>
                  </w:divBdr>
                  <w:divsChild>
                    <w:div w:id="72170193">
                      <w:marLeft w:val="0"/>
                      <w:marRight w:val="0"/>
                      <w:marTop w:val="0"/>
                      <w:marBottom w:val="0"/>
                      <w:divBdr>
                        <w:top w:val="none" w:sz="0" w:space="0" w:color="auto"/>
                        <w:left w:val="none" w:sz="0" w:space="0" w:color="auto"/>
                        <w:bottom w:val="none" w:sz="0" w:space="0" w:color="auto"/>
                        <w:right w:val="none" w:sz="0" w:space="0" w:color="auto"/>
                      </w:divBdr>
                    </w:div>
                  </w:divsChild>
                </w:div>
                <w:div w:id="1535657467">
                  <w:marLeft w:val="0"/>
                  <w:marRight w:val="0"/>
                  <w:marTop w:val="0"/>
                  <w:marBottom w:val="0"/>
                  <w:divBdr>
                    <w:top w:val="none" w:sz="0" w:space="0" w:color="auto"/>
                    <w:left w:val="none" w:sz="0" w:space="0" w:color="auto"/>
                    <w:bottom w:val="none" w:sz="0" w:space="0" w:color="auto"/>
                    <w:right w:val="none" w:sz="0" w:space="0" w:color="auto"/>
                  </w:divBdr>
                  <w:divsChild>
                    <w:div w:id="1083644792">
                      <w:marLeft w:val="0"/>
                      <w:marRight w:val="0"/>
                      <w:marTop w:val="0"/>
                      <w:marBottom w:val="0"/>
                      <w:divBdr>
                        <w:top w:val="none" w:sz="0" w:space="0" w:color="auto"/>
                        <w:left w:val="none" w:sz="0" w:space="0" w:color="auto"/>
                        <w:bottom w:val="none" w:sz="0" w:space="0" w:color="auto"/>
                        <w:right w:val="none" w:sz="0" w:space="0" w:color="auto"/>
                      </w:divBdr>
                    </w:div>
                  </w:divsChild>
                </w:div>
                <w:div w:id="1864782554">
                  <w:marLeft w:val="0"/>
                  <w:marRight w:val="0"/>
                  <w:marTop w:val="0"/>
                  <w:marBottom w:val="0"/>
                  <w:divBdr>
                    <w:top w:val="none" w:sz="0" w:space="0" w:color="auto"/>
                    <w:left w:val="none" w:sz="0" w:space="0" w:color="auto"/>
                    <w:bottom w:val="none" w:sz="0" w:space="0" w:color="auto"/>
                    <w:right w:val="none" w:sz="0" w:space="0" w:color="auto"/>
                  </w:divBdr>
                  <w:divsChild>
                    <w:div w:id="1039932174">
                      <w:marLeft w:val="0"/>
                      <w:marRight w:val="0"/>
                      <w:marTop w:val="0"/>
                      <w:marBottom w:val="0"/>
                      <w:divBdr>
                        <w:top w:val="none" w:sz="0" w:space="0" w:color="auto"/>
                        <w:left w:val="none" w:sz="0" w:space="0" w:color="auto"/>
                        <w:bottom w:val="none" w:sz="0" w:space="0" w:color="auto"/>
                        <w:right w:val="none" w:sz="0" w:space="0" w:color="auto"/>
                      </w:divBdr>
                    </w:div>
                  </w:divsChild>
                </w:div>
                <w:div w:id="25719693">
                  <w:marLeft w:val="0"/>
                  <w:marRight w:val="0"/>
                  <w:marTop w:val="0"/>
                  <w:marBottom w:val="0"/>
                  <w:divBdr>
                    <w:top w:val="none" w:sz="0" w:space="0" w:color="auto"/>
                    <w:left w:val="none" w:sz="0" w:space="0" w:color="auto"/>
                    <w:bottom w:val="none" w:sz="0" w:space="0" w:color="auto"/>
                    <w:right w:val="none" w:sz="0" w:space="0" w:color="auto"/>
                  </w:divBdr>
                  <w:divsChild>
                    <w:div w:id="183446017">
                      <w:marLeft w:val="0"/>
                      <w:marRight w:val="0"/>
                      <w:marTop w:val="0"/>
                      <w:marBottom w:val="0"/>
                      <w:divBdr>
                        <w:top w:val="none" w:sz="0" w:space="0" w:color="auto"/>
                        <w:left w:val="none" w:sz="0" w:space="0" w:color="auto"/>
                        <w:bottom w:val="none" w:sz="0" w:space="0" w:color="auto"/>
                        <w:right w:val="none" w:sz="0" w:space="0" w:color="auto"/>
                      </w:divBdr>
                    </w:div>
                  </w:divsChild>
                </w:div>
                <w:div w:id="503084352">
                  <w:marLeft w:val="0"/>
                  <w:marRight w:val="0"/>
                  <w:marTop w:val="0"/>
                  <w:marBottom w:val="0"/>
                  <w:divBdr>
                    <w:top w:val="none" w:sz="0" w:space="0" w:color="auto"/>
                    <w:left w:val="none" w:sz="0" w:space="0" w:color="auto"/>
                    <w:bottom w:val="none" w:sz="0" w:space="0" w:color="auto"/>
                    <w:right w:val="none" w:sz="0" w:space="0" w:color="auto"/>
                  </w:divBdr>
                  <w:divsChild>
                    <w:div w:id="292104386">
                      <w:marLeft w:val="0"/>
                      <w:marRight w:val="0"/>
                      <w:marTop w:val="0"/>
                      <w:marBottom w:val="0"/>
                      <w:divBdr>
                        <w:top w:val="none" w:sz="0" w:space="0" w:color="auto"/>
                        <w:left w:val="none" w:sz="0" w:space="0" w:color="auto"/>
                        <w:bottom w:val="none" w:sz="0" w:space="0" w:color="auto"/>
                        <w:right w:val="none" w:sz="0" w:space="0" w:color="auto"/>
                      </w:divBdr>
                    </w:div>
                  </w:divsChild>
                </w:div>
                <w:div w:id="681275312">
                  <w:marLeft w:val="0"/>
                  <w:marRight w:val="0"/>
                  <w:marTop w:val="0"/>
                  <w:marBottom w:val="0"/>
                  <w:divBdr>
                    <w:top w:val="none" w:sz="0" w:space="0" w:color="auto"/>
                    <w:left w:val="none" w:sz="0" w:space="0" w:color="auto"/>
                    <w:bottom w:val="none" w:sz="0" w:space="0" w:color="auto"/>
                    <w:right w:val="none" w:sz="0" w:space="0" w:color="auto"/>
                  </w:divBdr>
                  <w:divsChild>
                    <w:div w:id="987705782">
                      <w:marLeft w:val="0"/>
                      <w:marRight w:val="0"/>
                      <w:marTop w:val="0"/>
                      <w:marBottom w:val="0"/>
                      <w:divBdr>
                        <w:top w:val="none" w:sz="0" w:space="0" w:color="auto"/>
                        <w:left w:val="none" w:sz="0" w:space="0" w:color="auto"/>
                        <w:bottom w:val="none" w:sz="0" w:space="0" w:color="auto"/>
                        <w:right w:val="none" w:sz="0" w:space="0" w:color="auto"/>
                      </w:divBdr>
                    </w:div>
                  </w:divsChild>
                </w:div>
                <w:div w:id="1312908579">
                  <w:marLeft w:val="0"/>
                  <w:marRight w:val="0"/>
                  <w:marTop w:val="0"/>
                  <w:marBottom w:val="0"/>
                  <w:divBdr>
                    <w:top w:val="none" w:sz="0" w:space="0" w:color="auto"/>
                    <w:left w:val="none" w:sz="0" w:space="0" w:color="auto"/>
                    <w:bottom w:val="none" w:sz="0" w:space="0" w:color="auto"/>
                    <w:right w:val="none" w:sz="0" w:space="0" w:color="auto"/>
                  </w:divBdr>
                  <w:divsChild>
                    <w:div w:id="1778522379">
                      <w:marLeft w:val="0"/>
                      <w:marRight w:val="0"/>
                      <w:marTop w:val="0"/>
                      <w:marBottom w:val="0"/>
                      <w:divBdr>
                        <w:top w:val="none" w:sz="0" w:space="0" w:color="auto"/>
                        <w:left w:val="none" w:sz="0" w:space="0" w:color="auto"/>
                        <w:bottom w:val="none" w:sz="0" w:space="0" w:color="auto"/>
                        <w:right w:val="none" w:sz="0" w:space="0" w:color="auto"/>
                      </w:divBdr>
                    </w:div>
                  </w:divsChild>
                </w:div>
                <w:div w:id="334041925">
                  <w:marLeft w:val="0"/>
                  <w:marRight w:val="0"/>
                  <w:marTop w:val="0"/>
                  <w:marBottom w:val="0"/>
                  <w:divBdr>
                    <w:top w:val="none" w:sz="0" w:space="0" w:color="auto"/>
                    <w:left w:val="none" w:sz="0" w:space="0" w:color="auto"/>
                    <w:bottom w:val="none" w:sz="0" w:space="0" w:color="auto"/>
                    <w:right w:val="none" w:sz="0" w:space="0" w:color="auto"/>
                  </w:divBdr>
                  <w:divsChild>
                    <w:div w:id="2756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276">
              <w:marLeft w:val="0"/>
              <w:marRight w:val="0"/>
              <w:marTop w:val="0"/>
              <w:marBottom w:val="0"/>
              <w:divBdr>
                <w:top w:val="none" w:sz="0" w:space="0" w:color="auto"/>
                <w:left w:val="none" w:sz="0" w:space="0" w:color="auto"/>
                <w:bottom w:val="none" w:sz="0" w:space="0" w:color="auto"/>
                <w:right w:val="none" w:sz="0" w:space="0" w:color="auto"/>
              </w:divBdr>
              <w:divsChild>
                <w:div w:id="247615763">
                  <w:marLeft w:val="0"/>
                  <w:marRight w:val="0"/>
                  <w:marTop w:val="0"/>
                  <w:marBottom w:val="0"/>
                  <w:divBdr>
                    <w:top w:val="none" w:sz="0" w:space="0" w:color="auto"/>
                    <w:left w:val="none" w:sz="0" w:space="0" w:color="auto"/>
                    <w:bottom w:val="none" w:sz="0" w:space="0" w:color="auto"/>
                    <w:right w:val="none" w:sz="0" w:space="0" w:color="auto"/>
                  </w:divBdr>
                </w:div>
              </w:divsChild>
            </w:div>
            <w:div w:id="1513033322">
              <w:marLeft w:val="0"/>
              <w:marRight w:val="0"/>
              <w:marTop w:val="0"/>
              <w:marBottom w:val="0"/>
              <w:divBdr>
                <w:top w:val="none" w:sz="0" w:space="0" w:color="auto"/>
                <w:left w:val="none" w:sz="0" w:space="0" w:color="auto"/>
                <w:bottom w:val="none" w:sz="0" w:space="0" w:color="auto"/>
                <w:right w:val="none" w:sz="0" w:space="0" w:color="auto"/>
              </w:divBdr>
              <w:divsChild>
                <w:div w:id="344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4678">
          <w:marLeft w:val="0"/>
          <w:marRight w:val="0"/>
          <w:marTop w:val="0"/>
          <w:marBottom w:val="0"/>
          <w:divBdr>
            <w:top w:val="none" w:sz="0" w:space="0" w:color="auto"/>
            <w:left w:val="none" w:sz="0" w:space="0" w:color="auto"/>
            <w:bottom w:val="none" w:sz="0" w:space="0" w:color="auto"/>
            <w:right w:val="none" w:sz="0" w:space="0" w:color="auto"/>
          </w:divBdr>
          <w:divsChild>
            <w:div w:id="1455173380">
              <w:marLeft w:val="0"/>
              <w:marRight w:val="0"/>
              <w:marTop w:val="0"/>
              <w:marBottom w:val="0"/>
              <w:divBdr>
                <w:top w:val="none" w:sz="0" w:space="0" w:color="auto"/>
                <w:left w:val="none" w:sz="0" w:space="0" w:color="auto"/>
                <w:bottom w:val="none" w:sz="0" w:space="0" w:color="auto"/>
                <w:right w:val="none" w:sz="0" w:space="0" w:color="auto"/>
              </w:divBdr>
              <w:divsChild>
                <w:div w:id="1085762663">
                  <w:marLeft w:val="0"/>
                  <w:marRight w:val="0"/>
                  <w:marTop w:val="0"/>
                  <w:marBottom w:val="0"/>
                  <w:divBdr>
                    <w:top w:val="none" w:sz="0" w:space="0" w:color="auto"/>
                    <w:left w:val="none" w:sz="0" w:space="0" w:color="auto"/>
                    <w:bottom w:val="none" w:sz="0" w:space="0" w:color="auto"/>
                    <w:right w:val="none" w:sz="0" w:space="0" w:color="auto"/>
                  </w:divBdr>
                </w:div>
              </w:divsChild>
            </w:div>
            <w:div w:id="328489771">
              <w:marLeft w:val="0"/>
              <w:marRight w:val="0"/>
              <w:marTop w:val="0"/>
              <w:marBottom w:val="0"/>
              <w:divBdr>
                <w:top w:val="none" w:sz="0" w:space="0" w:color="auto"/>
                <w:left w:val="none" w:sz="0" w:space="0" w:color="auto"/>
                <w:bottom w:val="none" w:sz="0" w:space="0" w:color="auto"/>
                <w:right w:val="none" w:sz="0" w:space="0" w:color="auto"/>
              </w:divBdr>
              <w:divsChild>
                <w:div w:id="624429654">
                  <w:marLeft w:val="0"/>
                  <w:marRight w:val="0"/>
                  <w:marTop w:val="0"/>
                  <w:marBottom w:val="0"/>
                  <w:divBdr>
                    <w:top w:val="none" w:sz="0" w:space="0" w:color="auto"/>
                    <w:left w:val="none" w:sz="0" w:space="0" w:color="auto"/>
                    <w:bottom w:val="none" w:sz="0" w:space="0" w:color="auto"/>
                    <w:right w:val="none" w:sz="0" w:space="0" w:color="auto"/>
                  </w:divBdr>
                  <w:divsChild>
                    <w:div w:id="1002666617">
                      <w:marLeft w:val="0"/>
                      <w:marRight w:val="0"/>
                      <w:marTop w:val="0"/>
                      <w:marBottom w:val="0"/>
                      <w:divBdr>
                        <w:top w:val="none" w:sz="0" w:space="0" w:color="auto"/>
                        <w:left w:val="none" w:sz="0" w:space="0" w:color="auto"/>
                        <w:bottom w:val="none" w:sz="0" w:space="0" w:color="auto"/>
                        <w:right w:val="none" w:sz="0" w:space="0" w:color="auto"/>
                      </w:divBdr>
                    </w:div>
                  </w:divsChild>
                </w:div>
                <w:div w:id="1617786348">
                  <w:marLeft w:val="0"/>
                  <w:marRight w:val="0"/>
                  <w:marTop w:val="0"/>
                  <w:marBottom w:val="0"/>
                  <w:divBdr>
                    <w:top w:val="none" w:sz="0" w:space="0" w:color="auto"/>
                    <w:left w:val="none" w:sz="0" w:space="0" w:color="auto"/>
                    <w:bottom w:val="none" w:sz="0" w:space="0" w:color="auto"/>
                    <w:right w:val="none" w:sz="0" w:space="0" w:color="auto"/>
                  </w:divBdr>
                  <w:divsChild>
                    <w:div w:id="98645422">
                      <w:marLeft w:val="0"/>
                      <w:marRight w:val="0"/>
                      <w:marTop w:val="0"/>
                      <w:marBottom w:val="0"/>
                      <w:divBdr>
                        <w:top w:val="none" w:sz="0" w:space="0" w:color="auto"/>
                        <w:left w:val="none" w:sz="0" w:space="0" w:color="auto"/>
                        <w:bottom w:val="none" w:sz="0" w:space="0" w:color="auto"/>
                        <w:right w:val="none" w:sz="0" w:space="0" w:color="auto"/>
                      </w:divBdr>
                    </w:div>
                  </w:divsChild>
                </w:div>
                <w:div w:id="523447302">
                  <w:marLeft w:val="0"/>
                  <w:marRight w:val="0"/>
                  <w:marTop w:val="0"/>
                  <w:marBottom w:val="0"/>
                  <w:divBdr>
                    <w:top w:val="none" w:sz="0" w:space="0" w:color="auto"/>
                    <w:left w:val="none" w:sz="0" w:space="0" w:color="auto"/>
                    <w:bottom w:val="none" w:sz="0" w:space="0" w:color="auto"/>
                    <w:right w:val="none" w:sz="0" w:space="0" w:color="auto"/>
                  </w:divBdr>
                  <w:divsChild>
                    <w:div w:id="308288865">
                      <w:marLeft w:val="0"/>
                      <w:marRight w:val="0"/>
                      <w:marTop w:val="0"/>
                      <w:marBottom w:val="0"/>
                      <w:divBdr>
                        <w:top w:val="none" w:sz="0" w:space="0" w:color="auto"/>
                        <w:left w:val="none" w:sz="0" w:space="0" w:color="auto"/>
                        <w:bottom w:val="none" w:sz="0" w:space="0" w:color="auto"/>
                        <w:right w:val="none" w:sz="0" w:space="0" w:color="auto"/>
                      </w:divBdr>
                    </w:div>
                  </w:divsChild>
                </w:div>
                <w:div w:id="1650599716">
                  <w:marLeft w:val="0"/>
                  <w:marRight w:val="0"/>
                  <w:marTop w:val="0"/>
                  <w:marBottom w:val="0"/>
                  <w:divBdr>
                    <w:top w:val="none" w:sz="0" w:space="0" w:color="auto"/>
                    <w:left w:val="none" w:sz="0" w:space="0" w:color="auto"/>
                    <w:bottom w:val="none" w:sz="0" w:space="0" w:color="auto"/>
                    <w:right w:val="none" w:sz="0" w:space="0" w:color="auto"/>
                  </w:divBdr>
                  <w:divsChild>
                    <w:div w:id="2125612733">
                      <w:marLeft w:val="0"/>
                      <w:marRight w:val="0"/>
                      <w:marTop w:val="0"/>
                      <w:marBottom w:val="0"/>
                      <w:divBdr>
                        <w:top w:val="none" w:sz="0" w:space="0" w:color="auto"/>
                        <w:left w:val="none" w:sz="0" w:space="0" w:color="auto"/>
                        <w:bottom w:val="none" w:sz="0" w:space="0" w:color="auto"/>
                        <w:right w:val="none" w:sz="0" w:space="0" w:color="auto"/>
                      </w:divBdr>
                    </w:div>
                  </w:divsChild>
                </w:div>
                <w:div w:id="522597752">
                  <w:marLeft w:val="0"/>
                  <w:marRight w:val="0"/>
                  <w:marTop w:val="0"/>
                  <w:marBottom w:val="0"/>
                  <w:divBdr>
                    <w:top w:val="none" w:sz="0" w:space="0" w:color="auto"/>
                    <w:left w:val="none" w:sz="0" w:space="0" w:color="auto"/>
                    <w:bottom w:val="none" w:sz="0" w:space="0" w:color="auto"/>
                    <w:right w:val="none" w:sz="0" w:space="0" w:color="auto"/>
                  </w:divBdr>
                  <w:divsChild>
                    <w:div w:id="480002951">
                      <w:marLeft w:val="0"/>
                      <w:marRight w:val="0"/>
                      <w:marTop w:val="0"/>
                      <w:marBottom w:val="0"/>
                      <w:divBdr>
                        <w:top w:val="none" w:sz="0" w:space="0" w:color="auto"/>
                        <w:left w:val="none" w:sz="0" w:space="0" w:color="auto"/>
                        <w:bottom w:val="none" w:sz="0" w:space="0" w:color="auto"/>
                        <w:right w:val="none" w:sz="0" w:space="0" w:color="auto"/>
                      </w:divBdr>
                    </w:div>
                  </w:divsChild>
                </w:div>
                <w:div w:id="1535115715">
                  <w:marLeft w:val="0"/>
                  <w:marRight w:val="0"/>
                  <w:marTop w:val="0"/>
                  <w:marBottom w:val="0"/>
                  <w:divBdr>
                    <w:top w:val="none" w:sz="0" w:space="0" w:color="auto"/>
                    <w:left w:val="none" w:sz="0" w:space="0" w:color="auto"/>
                    <w:bottom w:val="none" w:sz="0" w:space="0" w:color="auto"/>
                    <w:right w:val="none" w:sz="0" w:space="0" w:color="auto"/>
                  </w:divBdr>
                  <w:divsChild>
                    <w:div w:id="1614442232">
                      <w:marLeft w:val="0"/>
                      <w:marRight w:val="0"/>
                      <w:marTop w:val="0"/>
                      <w:marBottom w:val="0"/>
                      <w:divBdr>
                        <w:top w:val="none" w:sz="0" w:space="0" w:color="auto"/>
                        <w:left w:val="none" w:sz="0" w:space="0" w:color="auto"/>
                        <w:bottom w:val="none" w:sz="0" w:space="0" w:color="auto"/>
                        <w:right w:val="none" w:sz="0" w:space="0" w:color="auto"/>
                      </w:divBdr>
                    </w:div>
                  </w:divsChild>
                </w:div>
                <w:div w:id="1508642457">
                  <w:marLeft w:val="0"/>
                  <w:marRight w:val="0"/>
                  <w:marTop w:val="0"/>
                  <w:marBottom w:val="0"/>
                  <w:divBdr>
                    <w:top w:val="none" w:sz="0" w:space="0" w:color="auto"/>
                    <w:left w:val="none" w:sz="0" w:space="0" w:color="auto"/>
                    <w:bottom w:val="none" w:sz="0" w:space="0" w:color="auto"/>
                    <w:right w:val="none" w:sz="0" w:space="0" w:color="auto"/>
                  </w:divBdr>
                  <w:divsChild>
                    <w:div w:id="395400997">
                      <w:marLeft w:val="0"/>
                      <w:marRight w:val="0"/>
                      <w:marTop w:val="0"/>
                      <w:marBottom w:val="0"/>
                      <w:divBdr>
                        <w:top w:val="none" w:sz="0" w:space="0" w:color="auto"/>
                        <w:left w:val="none" w:sz="0" w:space="0" w:color="auto"/>
                        <w:bottom w:val="none" w:sz="0" w:space="0" w:color="auto"/>
                        <w:right w:val="none" w:sz="0" w:space="0" w:color="auto"/>
                      </w:divBdr>
                    </w:div>
                  </w:divsChild>
                </w:div>
                <w:div w:id="1666736697">
                  <w:marLeft w:val="0"/>
                  <w:marRight w:val="0"/>
                  <w:marTop w:val="0"/>
                  <w:marBottom w:val="0"/>
                  <w:divBdr>
                    <w:top w:val="none" w:sz="0" w:space="0" w:color="auto"/>
                    <w:left w:val="none" w:sz="0" w:space="0" w:color="auto"/>
                    <w:bottom w:val="none" w:sz="0" w:space="0" w:color="auto"/>
                    <w:right w:val="none" w:sz="0" w:space="0" w:color="auto"/>
                  </w:divBdr>
                  <w:divsChild>
                    <w:div w:id="399519306">
                      <w:marLeft w:val="0"/>
                      <w:marRight w:val="0"/>
                      <w:marTop w:val="0"/>
                      <w:marBottom w:val="0"/>
                      <w:divBdr>
                        <w:top w:val="none" w:sz="0" w:space="0" w:color="auto"/>
                        <w:left w:val="none" w:sz="0" w:space="0" w:color="auto"/>
                        <w:bottom w:val="none" w:sz="0" w:space="0" w:color="auto"/>
                        <w:right w:val="none" w:sz="0" w:space="0" w:color="auto"/>
                      </w:divBdr>
                    </w:div>
                  </w:divsChild>
                </w:div>
                <w:div w:id="1236434374">
                  <w:marLeft w:val="0"/>
                  <w:marRight w:val="0"/>
                  <w:marTop w:val="0"/>
                  <w:marBottom w:val="0"/>
                  <w:divBdr>
                    <w:top w:val="none" w:sz="0" w:space="0" w:color="auto"/>
                    <w:left w:val="none" w:sz="0" w:space="0" w:color="auto"/>
                    <w:bottom w:val="none" w:sz="0" w:space="0" w:color="auto"/>
                    <w:right w:val="none" w:sz="0" w:space="0" w:color="auto"/>
                  </w:divBdr>
                  <w:divsChild>
                    <w:div w:id="1203859406">
                      <w:marLeft w:val="0"/>
                      <w:marRight w:val="0"/>
                      <w:marTop w:val="0"/>
                      <w:marBottom w:val="0"/>
                      <w:divBdr>
                        <w:top w:val="none" w:sz="0" w:space="0" w:color="auto"/>
                        <w:left w:val="none" w:sz="0" w:space="0" w:color="auto"/>
                        <w:bottom w:val="none" w:sz="0" w:space="0" w:color="auto"/>
                        <w:right w:val="none" w:sz="0" w:space="0" w:color="auto"/>
                      </w:divBdr>
                    </w:div>
                  </w:divsChild>
                </w:div>
                <w:div w:id="255594801">
                  <w:marLeft w:val="0"/>
                  <w:marRight w:val="0"/>
                  <w:marTop w:val="0"/>
                  <w:marBottom w:val="0"/>
                  <w:divBdr>
                    <w:top w:val="none" w:sz="0" w:space="0" w:color="auto"/>
                    <w:left w:val="none" w:sz="0" w:space="0" w:color="auto"/>
                    <w:bottom w:val="none" w:sz="0" w:space="0" w:color="auto"/>
                    <w:right w:val="none" w:sz="0" w:space="0" w:color="auto"/>
                  </w:divBdr>
                  <w:divsChild>
                    <w:div w:id="833375167">
                      <w:marLeft w:val="0"/>
                      <w:marRight w:val="0"/>
                      <w:marTop w:val="0"/>
                      <w:marBottom w:val="0"/>
                      <w:divBdr>
                        <w:top w:val="none" w:sz="0" w:space="0" w:color="auto"/>
                        <w:left w:val="none" w:sz="0" w:space="0" w:color="auto"/>
                        <w:bottom w:val="none" w:sz="0" w:space="0" w:color="auto"/>
                        <w:right w:val="none" w:sz="0" w:space="0" w:color="auto"/>
                      </w:divBdr>
                    </w:div>
                  </w:divsChild>
                </w:div>
                <w:div w:id="365788491">
                  <w:marLeft w:val="0"/>
                  <w:marRight w:val="0"/>
                  <w:marTop w:val="0"/>
                  <w:marBottom w:val="0"/>
                  <w:divBdr>
                    <w:top w:val="none" w:sz="0" w:space="0" w:color="auto"/>
                    <w:left w:val="none" w:sz="0" w:space="0" w:color="auto"/>
                    <w:bottom w:val="none" w:sz="0" w:space="0" w:color="auto"/>
                    <w:right w:val="none" w:sz="0" w:space="0" w:color="auto"/>
                  </w:divBdr>
                  <w:divsChild>
                    <w:div w:id="176312743">
                      <w:marLeft w:val="0"/>
                      <w:marRight w:val="0"/>
                      <w:marTop w:val="0"/>
                      <w:marBottom w:val="0"/>
                      <w:divBdr>
                        <w:top w:val="none" w:sz="0" w:space="0" w:color="auto"/>
                        <w:left w:val="none" w:sz="0" w:space="0" w:color="auto"/>
                        <w:bottom w:val="none" w:sz="0" w:space="0" w:color="auto"/>
                        <w:right w:val="none" w:sz="0" w:space="0" w:color="auto"/>
                      </w:divBdr>
                    </w:div>
                  </w:divsChild>
                </w:div>
                <w:div w:id="2008023044">
                  <w:marLeft w:val="0"/>
                  <w:marRight w:val="0"/>
                  <w:marTop w:val="0"/>
                  <w:marBottom w:val="0"/>
                  <w:divBdr>
                    <w:top w:val="none" w:sz="0" w:space="0" w:color="auto"/>
                    <w:left w:val="none" w:sz="0" w:space="0" w:color="auto"/>
                    <w:bottom w:val="none" w:sz="0" w:space="0" w:color="auto"/>
                    <w:right w:val="none" w:sz="0" w:space="0" w:color="auto"/>
                  </w:divBdr>
                  <w:divsChild>
                    <w:div w:id="1490443313">
                      <w:marLeft w:val="0"/>
                      <w:marRight w:val="0"/>
                      <w:marTop w:val="0"/>
                      <w:marBottom w:val="0"/>
                      <w:divBdr>
                        <w:top w:val="none" w:sz="0" w:space="0" w:color="auto"/>
                        <w:left w:val="none" w:sz="0" w:space="0" w:color="auto"/>
                        <w:bottom w:val="none" w:sz="0" w:space="0" w:color="auto"/>
                        <w:right w:val="none" w:sz="0" w:space="0" w:color="auto"/>
                      </w:divBdr>
                    </w:div>
                  </w:divsChild>
                </w:div>
                <w:div w:id="302004142">
                  <w:marLeft w:val="0"/>
                  <w:marRight w:val="0"/>
                  <w:marTop w:val="0"/>
                  <w:marBottom w:val="0"/>
                  <w:divBdr>
                    <w:top w:val="none" w:sz="0" w:space="0" w:color="auto"/>
                    <w:left w:val="none" w:sz="0" w:space="0" w:color="auto"/>
                    <w:bottom w:val="none" w:sz="0" w:space="0" w:color="auto"/>
                    <w:right w:val="none" w:sz="0" w:space="0" w:color="auto"/>
                  </w:divBdr>
                  <w:divsChild>
                    <w:div w:id="577859862">
                      <w:marLeft w:val="0"/>
                      <w:marRight w:val="0"/>
                      <w:marTop w:val="0"/>
                      <w:marBottom w:val="0"/>
                      <w:divBdr>
                        <w:top w:val="none" w:sz="0" w:space="0" w:color="auto"/>
                        <w:left w:val="none" w:sz="0" w:space="0" w:color="auto"/>
                        <w:bottom w:val="none" w:sz="0" w:space="0" w:color="auto"/>
                        <w:right w:val="none" w:sz="0" w:space="0" w:color="auto"/>
                      </w:divBdr>
                    </w:div>
                  </w:divsChild>
                </w:div>
                <w:div w:id="56058008">
                  <w:marLeft w:val="0"/>
                  <w:marRight w:val="0"/>
                  <w:marTop w:val="0"/>
                  <w:marBottom w:val="0"/>
                  <w:divBdr>
                    <w:top w:val="none" w:sz="0" w:space="0" w:color="auto"/>
                    <w:left w:val="none" w:sz="0" w:space="0" w:color="auto"/>
                    <w:bottom w:val="none" w:sz="0" w:space="0" w:color="auto"/>
                    <w:right w:val="none" w:sz="0" w:space="0" w:color="auto"/>
                  </w:divBdr>
                  <w:divsChild>
                    <w:div w:id="727219482">
                      <w:marLeft w:val="0"/>
                      <w:marRight w:val="0"/>
                      <w:marTop w:val="0"/>
                      <w:marBottom w:val="0"/>
                      <w:divBdr>
                        <w:top w:val="none" w:sz="0" w:space="0" w:color="auto"/>
                        <w:left w:val="none" w:sz="0" w:space="0" w:color="auto"/>
                        <w:bottom w:val="none" w:sz="0" w:space="0" w:color="auto"/>
                        <w:right w:val="none" w:sz="0" w:space="0" w:color="auto"/>
                      </w:divBdr>
                    </w:div>
                  </w:divsChild>
                </w:div>
                <w:div w:id="1517695669">
                  <w:marLeft w:val="0"/>
                  <w:marRight w:val="0"/>
                  <w:marTop w:val="0"/>
                  <w:marBottom w:val="0"/>
                  <w:divBdr>
                    <w:top w:val="none" w:sz="0" w:space="0" w:color="auto"/>
                    <w:left w:val="none" w:sz="0" w:space="0" w:color="auto"/>
                    <w:bottom w:val="none" w:sz="0" w:space="0" w:color="auto"/>
                    <w:right w:val="none" w:sz="0" w:space="0" w:color="auto"/>
                  </w:divBdr>
                  <w:divsChild>
                    <w:div w:id="1363750721">
                      <w:marLeft w:val="0"/>
                      <w:marRight w:val="0"/>
                      <w:marTop w:val="0"/>
                      <w:marBottom w:val="0"/>
                      <w:divBdr>
                        <w:top w:val="none" w:sz="0" w:space="0" w:color="auto"/>
                        <w:left w:val="none" w:sz="0" w:space="0" w:color="auto"/>
                        <w:bottom w:val="none" w:sz="0" w:space="0" w:color="auto"/>
                        <w:right w:val="none" w:sz="0" w:space="0" w:color="auto"/>
                      </w:divBdr>
                    </w:div>
                  </w:divsChild>
                </w:div>
                <w:div w:id="852375381">
                  <w:marLeft w:val="0"/>
                  <w:marRight w:val="0"/>
                  <w:marTop w:val="0"/>
                  <w:marBottom w:val="0"/>
                  <w:divBdr>
                    <w:top w:val="none" w:sz="0" w:space="0" w:color="auto"/>
                    <w:left w:val="none" w:sz="0" w:space="0" w:color="auto"/>
                    <w:bottom w:val="none" w:sz="0" w:space="0" w:color="auto"/>
                    <w:right w:val="none" w:sz="0" w:space="0" w:color="auto"/>
                  </w:divBdr>
                  <w:divsChild>
                    <w:div w:id="1888253641">
                      <w:marLeft w:val="0"/>
                      <w:marRight w:val="0"/>
                      <w:marTop w:val="0"/>
                      <w:marBottom w:val="0"/>
                      <w:divBdr>
                        <w:top w:val="none" w:sz="0" w:space="0" w:color="auto"/>
                        <w:left w:val="none" w:sz="0" w:space="0" w:color="auto"/>
                        <w:bottom w:val="none" w:sz="0" w:space="0" w:color="auto"/>
                        <w:right w:val="none" w:sz="0" w:space="0" w:color="auto"/>
                      </w:divBdr>
                    </w:div>
                  </w:divsChild>
                </w:div>
                <w:div w:id="1927425005">
                  <w:marLeft w:val="0"/>
                  <w:marRight w:val="0"/>
                  <w:marTop w:val="0"/>
                  <w:marBottom w:val="0"/>
                  <w:divBdr>
                    <w:top w:val="none" w:sz="0" w:space="0" w:color="auto"/>
                    <w:left w:val="none" w:sz="0" w:space="0" w:color="auto"/>
                    <w:bottom w:val="none" w:sz="0" w:space="0" w:color="auto"/>
                    <w:right w:val="none" w:sz="0" w:space="0" w:color="auto"/>
                  </w:divBdr>
                  <w:divsChild>
                    <w:div w:id="1569145063">
                      <w:marLeft w:val="0"/>
                      <w:marRight w:val="0"/>
                      <w:marTop w:val="0"/>
                      <w:marBottom w:val="0"/>
                      <w:divBdr>
                        <w:top w:val="none" w:sz="0" w:space="0" w:color="auto"/>
                        <w:left w:val="none" w:sz="0" w:space="0" w:color="auto"/>
                        <w:bottom w:val="none" w:sz="0" w:space="0" w:color="auto"/>
                        <w:right w:val="none" w:sz="0" w:space="0" w:color="auto"/>
                      </w:divBdr>
                    </w:div>
                  </w:divsChild>
                </w:div>
                <w:div w:id="1917477669">
                  <w:marLeft w:val="0"/>
                  <w:marRight w:val="0"/>
                  <w:marTop w:val="0"/>
                  <w:marBottom w:val="0"/>
                  <w:divBdr>
                    <w:top w:val="none" w:sz="0" w:space="0" w:color="auto"/>
                    <w:left w:val="none" w:sz="0" w:space="0" w:color="auto"/>
                    <w:bottom w:val="none" w:sz="0" w:space="0" w:color="auto"/>
                    <w:right w:val="none" w:sz="0" w:space="0" w:color="auto"/>
                  </w:divBdr>
                  <w:divsChild>
                    <w:div w:id="762343285">
                      <w:marLeft w:val="0"/>
                      <w:marRight w:val="0"/>
                      <w:marTop w:val="0"/>
                      <w:marBottom w:val="0"/>
                      <w:divBdr>
                        <w:top w:val="none" w:sz="0" w:space="0" w:color="auto"/>
                        <w:left w:val="none" w:sz="0" w:space="0" w:color="auto"/>
                        <w:bottom w:val="none" w:sz="0" w:space="0" w:color="auto"/>
                        <w:right w:val="none" w:sz="0" w:space="0" w:color="auto"/>
                      </w:divBdr>
                    </w:div>
                  </w:divsChild>
                </w:div>
                <w:div w:id="1793596988">
                  <w:marLeft w:val="0"/>
                  <w:marRight w:val="0"/>
                  <w:marTop w:val="0"/>
                  <w:marBottom w:val="0"/>
                  <w:divBdr>
                    <w:top w:val="none" w:sz="0" w:space="0" w:color="auto"/>
                    <w:left w:val="none" w:sz="0" w:space="0" w:color="auto"/>
                    <w:bottom w:val="none" w:sz="0" w:space="0" w:color="auto"/>
                    <w:right w:val="none" w:sz="0" w:space="0" w:color="auto"/>
                  </w:divBdr>
                  <w:divsChild>
                    <w:div w:id="942802190">
                      <w:marLeft w:val="0"/>
                      <w:marRight w:val="0"/>
                      <w:marTop w:val="0"/>
                      <w:marBottom w:val="0"/>
                      <w:divBdr>
                        <w:top w:val="none" w:sz="0" w:space="0" w:color="auto"/>
                        <w:left w:val="none" w:sz="0" w:space="0" w:color="auto"/>
                        <w:bottom w:val="none" w:sz="0" w:space="0" w:color="auto"/>
                        <w:right w:val="none" w:sz="0" w:space="0" w:color="auto"/>
                      </w:divBdr>
                    </w:div>
                  </w:divsChild>
                </w:div>
                <w:div w:id="837041332">
                  <w:marLeft w:val="0"/>
                  <w:marRight w:val="0"/>
                  <w:marTop w:val="0"/>
                  <w:marBottom w:val="0"/>
                  <w:divBdr>
                    <w:top w:val="none" w:sz="0" w:space="0" w:color="auto"/>
                    <w:left w:val="none" w:sz="0" w:space="0" w:color="auto"/>
                    <w:bottom w:val="none" w:sz="0" w:space="0" w:color="auto"/>
                    <w:right w:val="none" w:sz="0" w:space="0" w:color="auto"/>
                  </w:divBdr>
                  <w:divsChild>
                    <w:div w:id="97407453">
                      <w:marLeft w:val="0"/>
                      <w:marRight w:val="0"/>
                      <w:marTop w:val="0"/>
                      <w:marBottom w:val="0"/>
                      <w:divBdr>
                        <w:top w:val="none" w:sz="0" w:space="0" w:color="auto"/>
                        <w:left w:val="none" w:sz="0" w:space="0" w:color="auto"/>
                        <w:bottom w:val="none" w:sz="0" w:space="0" w:color="auto"/>
                        <w:right w:val="none" w:sz="0" w:space="0" w:color="auto"/>
                      </w:divBdr>
                    </w:div>
                  </w:divsChild>
                </w:div>
                <w:div w:id="967127397">
                  <w:marLeft w:val="0"/>
                  <w:marRight w:val="0"/>
                  <w:marTop w:val="0"/>
                  <w:marBottom w:val="0"/>
                  <w:divBdr>
                    <w:top w:val="none" w:sz="0" w:space="0" w:color="auto"/>
                    <w:left w:val="none" w:sz="0" w:space="0" w:color="auto"/>
                    <w:bottom w:val="none" w:sz="0" w:space="0" w:color="auto"/>
                    <w:right w:val="none" w:sz="0" w:space="0" w:color="auto"/>
                  </w:divBdr>
                  <w:divsChild>
                    <w:div w:id="1609652598">
                      <w:marLeft w:val="0"/>
                      <w:marRight w:val="0"/>
                      <w:marTop w:val="0"/>
                      <w:marBottom w:val="0"/>
                      <w:divBdr>
                        <w:top w:val="none" w:sz="0" w:space="0" w:color="auto"/>
                        <w:left w:val="none" w:sz="0" w:space="0" w:color="auto"/>
                        <w:bottom w:val="none" w:sz="0" w:space="0" w:color="auto"/>
                        <w:right w:val="none" w:sz="0" w:space="0" w:color="auto"/>
                      </w:divBdr>
                    </w:div>
                  </w:divsChild>
                </w:div>
                <w:div w:id="1830974599">
                  <w:marLeft w:val="0"/>
                  <w:marRight w:val="0"/>
                  <w:marTop w:val="0"/>
                  <w:marBottom w:val="0"/>
                  <w:divBdr>
                    <w:top w:val="none" w:sz="0" w:space="0" w:color="auto"/>
                    <w:left w:val="none" w:sz="0" w:space="0" w:color="auto"/>
                    <w:bottom w:val="none" w:sz="0" w:space="0" w:color="auto"/>
                    <w:right w:val="none" w:sz="0" w:space="0" w:color="auto"/>
                  </w:divBdr>
                  <w:divsChild>
                    <w:div w:id="70932909">
                      <w:marLeft w:val="0"/>
                      <w:marRight w:val="0"/>
                      <w:marTop w:val="0"/>
                      <w:marBottom w:val="0"/>
                      <w:divBdr>
                        <w:top w:val="none" w:sz="0" w:space="0" w:color="auto"/>
                        <w:left w:val="none" w:sz="0" w:space="0" w:color="auto"/>
                        <w:bottom w:val="none" w:sz="0" w:space="0" w:color="auto"/>
                        <w:right w:val="none" w:sz="0" w:space="0" w:color="auto"/>
                      </w:divBdr>
                    </w:div>
                  </w:divsChild>
                </w:div>
                <w:div w:id="1958097074">
                  <w:marLeft w:val="0"/>
                  <w:marRight w:val="0"/>
                  <w:marTop w:val="0"/>
                  <w:marBottom w:val="0"/>
                  <w:divBdr>
                    <w:top w:val="none" w:sz="0" w:space="0" w:color="auto"/>
                    <w:left w:val="none" w:sz="0" w:space="0" w:color="auto"/>
                    <w:bottom w:val="none" w:sz="0" w:space="0" w:color="auto"/>
                    <w:right w:val="none" w:sz="0" w:space="0" w:color="auto"/>
                  </w:divBdr>
                  <w:divsChild>
                    <w:div w:id="107480467">
                      <w:marLeft w:val="0"/>
                      <w:marRight w:val="0"/>
                      <w:marTop w:val="0"/>
                      <w:marBottom w:val="0"/>
                      <w:divBdr>
                        <w:top w:val="none" w:sz="0" w:space="0" w:color="auto"/>
                        <w:left w:val="none" w:sz="0" w:space="0" w:color="auto"/>
                        <w:bottom w:val="none" w:sz="0" w:space="0" w:color="auto"/>
                        <w:right w:val="none" w:sz="0" w:space="0" w:color="auto"/>
                      </w:divBdr>
                    </w:div>
                  </w:divsChild>
                </w:div>
                <w:div w:id="1994216503">
                  <w:marLeft w:val="0"/>
                  <w:marRight w:val="0"/>
                  <w:marTop w:val="0"/>
                  <w:marBottom w:val="0"/>
                  <w:divBdr>
                    <w:top w:val="none" w:sz="0" w:space="0" w:color="auto"/>
                    <w:left w:val="none" w:sz="0" w:space="0" w:color="auto"/>
                    <w:bottom w:val="none" w:sz="0" w:space="0" w:color="auto"/>
                    <w:right w:val="none" w:sz="0" w:space="0" w:color="auto"/>
                  </w:divBdr>
                  <w:divsChild>
                    <w:div w:id="618798645">
                      <w:marLeft w:val="0"/>
                      <w:marRight w:val="0"/>
                      <w:marTop w:val="0"/>
                      <w:marBottom w:val="0"/>
                      <w:divBdr>
                        <w:top w:val="none" w:sz="0" w:space="0" w:color="auto"/>
                        <w:left w:val="none" w:sz="0" w:space="0" w:color="auto"/>
                        <w:bottom w:val="none" w:sz="0" w:space="0" w:color="auto"/>
                        <w:right w:val="none" w:sz="0" w:space="0" w:color="auto"/>
                      </w:divBdr>
                    </w:div>
                  </w:divsChild>
                </w:div>
                <w:div w:id="1541361700">
                  <w:marLeft w:val="0"/>
                  <w:marRight w:val="0"/>
                  <w:marTop w:val="0"/>
                  <w:marBottom w:val="0"/>
                  <w:divBdr>
                    <w:top w:val="none" w:sz="0" w:space="0" w:color="auto"/>
                    <w:left w:val="none" w:sz="0" w:space="0" w:color="auto"/>
                    <w:bottom w:val="none" w:sz="0" w:space="0" w:color="auto"/>
                    <w:right w:val="none" w:sz="0" w:space="0" w:color="auto"/>
                  </w:divBdr>
                  <w:divsChild>
                    <w:div w:id="1970894749">
                      <w:marLeft w:val="0"/>
                      <w:marRight w:val="0"/>
                      <w:marTop w:val="0"/>
                      <w:marBottom w:val="0"/>
                      <w:divBdr>
                        <w:top w:val="none" w:sz="0" w:space="0" w:color="auto"/>
                        <w:left w:val="none" w:sz="0" w:space="0" w:color="auto"/>
                        <w:bottom w:val="none" w:sz="0" w:space="0" w:color="auto"/>
                        <w:right w:val="none" w:sz="0" w:space="0" w:color="auto"/>
                      </w:divBdr>
                    </w:div>
                  </w:divsChild>
                </w:div>
                <w:div w:id="194315232">
                  <w:marLeft w:val="0"/>
                  <w:marRight w:val="0"/>
                  <w:marTop w:val="0"/>
                  <w:marBottom w:val="0"/>
                  <w:divBdr>
                    <w:top w:val="none" w:sz="0" w:space="0" w:color="auto"/>
                    <w:left w:val="none" w:sz="0" w:space="0" w:color="auto"/>
                    <w:bottom w:val="none" w:sz="0" w:space="0" w:color="auto"/>
                    <w:right w:val="none" w:sz="0" w:space="0" w:color="auto"/>
                  </w:divBdr>
                  <w:divsChild>
                    <w:div w:id="103115737">
                      <w:marLeft w:val="0"/>
                      <w:marRight w:val="0"/>
                      <w:marTop w:val="0"/>
                      <w:marBottom w:val="0"/>
                      <w:divBdr>
                        <w:top w:val="none" w:sz="0" w:space="0" w:color="auto"/>
                        <w:left w:val="none" w:sz="0" w:space="0" w:color="auto"/>
                        <w:bottom w:val="none" w:sz="0" w:space="0" w:color="auto"/>
                        <w:right w:val="none" w:sz="0" w:space="0" w:color="auto"/>
                      </w:divBdr>
                    </w:div>
                  </w:divsChild>
                </w:div>
                <w:div w:id="909193782">
                  <w:marLeft w:val="0"/>
                  <w:marRight w:val="0"/>
                  <w:marTop w:val="0"/>
                  <w:marBottom w:val="0"/>
                  <w:divBdr>
                    <w:top w:val="none" w:sz="0" w:space="0" w:color="auto"/>
                    <w:left w:val="none" w:sz="0" w:space="0" w:color="auto"/>
                    <w:bottom w:val="none" w:sz="0" w:space="0" w:color="auto"/>
                    <w:right w:val="none" w:sz="0" w:space="0" w:color="auto"/>
                  </w:divBdr>
                  <w:divsChild>
                    <w:div w:id="681394862">
                      <w:marLeft w:val="0"/>
                      <w:marRight w:val="0"/>
                      <w:marTop w:val="0"/>
                      <w:marBottom w:val="0"/>
                      <w:divBdr>
                        <w:top w:val="none" w:sz="0" w:space="0" w:color="auto"/>
                        <w:left w:val="none" w:sz="0" w:space="0" w:color="auto"/>
                        <w:bottom w:val="none" w:sz="0" w:space="0" w:color="auto"/>
                        <w:right w:val="none" w:sz="0" w:space="0" w:color="auto"/>
                      </w:divBdr>
                    </w:div>
                  </w:divsChild>
                </w:div>
                <w:div w:id="1578324166">
                  <w:marLeft w:val="0"/>
                  <w:marRight w:val="0"/>
                  <w:marTop w:val="0"/>
                  <w:marBottom w:val="0"/>
                  <w:divBdr>
                    <w:top w:val="none" w:sz="0" w:space="0" w:color="auto"/>
                    <w:left w:val="none" w:sz="0" w:space="0" w:color="auto"/>
                    <w:bottom w:val="none" w:sz="0" w:space="0" w:color="auto"/>
                    <w:right w:val="none" w:sz="0" w:space="0" w:color="auto"/>
                  </w:divBdr>
                  <w:divsChild>
                    <w:div w:id="1289355743">
                      <w:marLeft w:val="0"/>
                      <w:marRight w:val="0"/>
                      <w:marTop w:val="0"/>
                      <w:marBottom w:val="0"/>
                      <w:divBdr>
                        <w:top w:val="none" w:sz="0" w:space="0" w:color="auto"/>
                        <w:left w:val="none" w:sz="0" w:space="0" w:color="auto"/>
                        <w:bottom w:val="none" w:sz="0" w:space="0" w:color="auto"/>
                        <w:right w:val="none" w:sz="0" w:space="0" w:color="auto"/>
                      </w:divBdr>
                    </w:div>
                  </w:divsChild>
                </w:div>
                <w:div w:id="1662275556">
                  <w:marLeft w:val="0"/>
                  <w:marRight w:val="0"/>
                  <w:marTop w:val="0"/>
                  <w:marBottom w:val="0"/>
                  <w:divBdr>
                    <w:top w:val="none" w:sz="0" w:space="0" w:color="auto"/>
                    <w:left w:val="none" w:sz="0" w:space="0" w:color="auto"/>
                    <w:bottom w:val="none" w:sz="0" w:space="0" w:color="auto"/>
                    <w:right w:val="none" w:sz="0" w:space="0" w:color="auto"/>
                  </w:divBdr>
                  <w:divsChild>
                    <w:div w:id="1534877932">
                      <w:marLeft w:val="0"/>
                      <w:marRight w:val="0"/>
                      <w:marTop w:val="0"/>
                      <w:marBottom w:val="0"/>
                      <w:divBdr>
                        <w:top w:val="none" w:sz="0" w:space="0" w:color="auto"/>
                        <w:left w:val="none" w:sz="0" w:space="0" w:color="auto"/>
                        <w:bottom w:val="none" w:sz="0" w:space="0" w:color="auto"/>
                        <w:right w:val="none" w:sz="0" w:space="0" w:color="auto"/>
                      </w:divBdr>
                    </w:div>
                  </w:divsChild>
                </w:div>
                <w:div w:id="1656762607">
                  <w:marLeft w:val="0"/>
                  <w:marRight w:val="0"/>
                  <w:marTop w:val="0"/>
                  <w:marBottom w:val="0"/>
                  <w:divBdr>
                    <w:top w:val="none" w:sz="0" w:space="0" w:color="auto"/>
                    <w:left w:val="none" w:sz="0" w:space="0" w:color="auto"/>
                    <w:bottom w:val="none" w:sz="0" w:space="0" w:color="auto"/>
                    <w:right w:val="none" w:sz="0" w:space="0" w:color="auto"/>
                  </w:divBdr>
                  <w:divsChild>
                    <w:div w:id="1899172888">
                      <w:marLeft w:val="0"/>
                      <w:marRight w:val="0"/>
                      <w:marTop w:val="0"/>
                      <w:marBottom w:val="0"/>
                      <w:divBdr>
                        <w:top w:val="none" w:sz="0" w:space="0" w:color="auto"/>
                        <w:left w:val="none" w:sz="0" w:space="0" w:color="auto"/>
                        <w:bottom w:val="none" w:sz="0" w:space="0" w:color="auto"/>
                        <w:right w:val="none" w:sz="0" w:space="0" w:color="auto"/>
                      </w:divBdr>
                    </w:div>
                  </w:divsChild>
                </w:div>
                <w:div w:id="1340500322">
                  <w:marLeft w:val="0"/>
                  <w:marRight w:val="0"/>
                  <w:marTop w:val="0"/>
                  <w:marBottom w:val="0"/>
                  <w:divBdr>
                    <w:top w:val="none" w:sz="0" w:space="0" w:color="auto"/>
                    <w:left w:val="none" w:sz="0" w:space="0" w:color="auto"/>
                    <w:bottom w:val="none" w:sz="0" w:space="0" w:color="auto"/>
                    <w:right w:val="none" w:sz="0" w:space="0" w:color="auto"/>
                  </w:divBdr>
                  <w:divsChild>
                    <w:div w:id="1707487124">
                      <w:marLeft w:val="0"/>
                      <w:marRight w:val="0"/>
                      <w:marTop w:val="0"/>
                      <w:marBottom w:val="0"/>
                      <w:divBdr>
                        <w:top w:val="none" w:sz="0" w:space="0" w:color="auto"/>
                        <w:left w:val="none" w:sz="0" w:space="0" w:color="auto"/>
                        <w:bottom w:val="none" w:sz="0" w:space="0" w:color="auto"/>
                        <w:right w:val="none" w:sz="0" w:space="0" w:color="auto"/>
                      </w:divBdr>
                    </w:div>
                  </w:divsChild>
                </w:div>
                <w:div w:id="1472406417">
                  <w:marLeft w:val="0"/>
                  <w:marRight w:val="0"/>
                  <w:marTop w:val="0"/>
                  <w:marBottom w:val="0"/>
                  <w:divBdr>
                    <w:top w:val="none" w:sz="0" w:space="0" w:color="auto"/>
                    <w:left w:val="none" w:sz="0" w:space="0" w:color="auto"/>
                    <w:bottom w:val="none" w:sz="0" w:space="0" w:color="auto"/>
                    <w:right w:val="none" w:sz="0" w:space="0" w:color="auto"/>
                  </w:divBdr>
                  <w:divsChild>
                    <w:div w:id="1882748225">
                      <w:marLeft w:val="0"/>
                      <w:marRight w:val="0"/>
                      <w:marTop w:val="0"/>
                      <w:marBottom w:val="0"/>
                      <w:divBdr>
                        <w:top w:val="none" w:sz="0" w:space="0" w:color="auto"/>
                        <w:left w:val="none" w:sz="0" w:space="0" w:color="auto"/>
                        <w:bottom w:val="none" w:sz="0" w:space="0" w:color="auto"/>
                        <w:right w:val="none" w:sz="0" w:space="0" w:color="auto"/>
                      </w:divBdr>
                    </w:div>
                  </w:divsChild>
                </w:div>
                <w:div w:id="1139685908">
                  <w:marLeft w:val="0"/>
                  <w:marRight w:val="0"/>
                  <w:marTop w:val="0"/>
                  <w:marBottom w:val="0"/>
                  <w:divBdr>
                    <w:top w:val="none" w:sz="0" w:space="0" w:color="auto"/>
                    <w:left w:val="none" w:sz="0" w:space="0" w:color="auto"/>
                    <w:bottom w:val="none" w:sz="0" w:space="0" w:color="auto"/>
                    <w:right w:val="none" w:sz="0" w:space="0" w:color="auto"/>
                  </w:divBdr>
                  <w:divsChild>
                    <w:div w:id="1912352629">
                      <w:marLeft w:val="0"/>
                      <w:marRight w:val="0"/>
                      <w:marTop w:val="0"/>
                      <w:marBottom w:val="0"/>
                      <w:divBdr>
                        <w:top w:val="none" w:sz="0" w:space="0" w:color="auto"/>
                        <w:left w:val="none" w:sz="0" w:space="0" w:color="auto"/>
                        <w:bottom w:val="none" w:sz="0" w:space="0" w:color="auto"/>
                        <w:right w:val="none" w:sz="0" w:space="0" w:color="auto"/>
                      </w:divBdr>
                    </w:div>
                  </w:divsChild>
                </w:div>
                <w:div w:id="1719015718">
                  <w:marLeft w:val="0"/>
                  <w:marRight w:val="0"/>
                  <w:marTop w:val="0"/>
                  <w:marBottom w:val="0"/>
                  <w:divBdr>
                    <w:top w:val="none" w:sz="0" w:space="0" w:color="auto"/>
                    <w:left w:val="none" w:sz="0" w:space="0" w:color="auto"/>
                    <w:bottom w:val="none" w:sz="0" w:space="0" w:color="auto"/>
                    <w:right w:val="none" w:sz="0" w:space="0" w:color="auto"/>
                  </w:divBdr>
                  <w:divsChild>
                    <w:div w:id="566306524">
                      <w:marLeft w:val="0"/>
                      <w:marRight w:val="0"/>
                      <w:marTop w:val="0"/>
                      <w:marBottom w:val="0"/>
                      <w:divBdr>
                        <w:top w:val="none" w:sz="0" w:space="0" w:color="auto"/>
                        <w:left w:val="none" w:sz="0" w:space="0" w:color="auto"/>
                        <w:bottom w:val="none" w:sz="0" w:space="0" w:color="auto"/>
                        <w:right w:val="none" w:sz="0" w:space="0" w:color="auto"/>
                      </w:divBdr>
                    </w:div>
                  </w:divsChild>
                </w:div>
                <w:div w:id="279990381">
                  <w:marLeft w:val="0"/>
                  <w:marRight w:val="0"/>
                  <w:marTop w:val="0"/>
                  <w:marBottom w:val="0"/>
                  <w:divBdr>
                    <w:top w:val="none" w:sz="0" w:space="0" w:color="auto"/>
                    <w:left w:val="none" w:sz="0" w:space="0" w:color="auto"/>
                    <w:bottom w:val="none" w:sz="0" w:space="0" w:color="auto"/>
                    <w:right w:val="none" w:sz="0" w:space="0" w:color="auto"/>
                  </w:divBdr>
                  <w:divsChild>
                    <w:div w:id="1258631585">
                      <w:marLeft w:val="0"/>
                      <w:marRight w:val="0"/>
                      <w:marTop w:val="0"/>
                      <w:marBottom w:val="0"/>
                      <w:divBdr>
                        <w:top w:val="none" w:sz="0" w:space="0" w:color="auto"/>
                        <w:left w:val="none" w:sz="0" w:space="0" w:color="auto"/>
                        <w:bottom w:val="none" w:sz="0" w:space="0" w:color="auto"/>
                        <w:right w:val="none" w:sz="0" w:space="0" w:color="auto"/>
                      </w:divBdr>
                    </w:div>
                  </w:divsChild>
                </w:div>
                <w:div w:id="1212107886">
                  <w:marLeft w:val="0"/>
                  <w:marRight w:val="0"/>
                  <w:marTop w:val="0"/>
                  <w:marBottom w:val="0"/>
                  <w:divBdr>
                    <w:top w:val="none" w:sz="0" w:space="0" w:color="auto"/>
                    <w:left w:val="none" w:sz="0" w:space="0" w:color="auto"/>
                    <w:bottom w:val="none" w:sz="0" w:space="0" w:color="auto"/>
                    <w:right w:val="none" w:sz="0" w:space="0" w:color="auto"/>
                  </w:divBdr>
                  <w:divsChild>
                    <w:div w:id="134417421">
                      <w:marLeft w:val="0"/>
                      <w:marRight w:val="0"/>
                      <w:marTop w:val="0"/>
                      <w:marBottom w:val="0"/>
                      <w:divBdr>
                        <w:top w:val="none" w:sz="0" w:space="0" w:color="auto"/>
                        <w:left w:val="none" w:sz="0" w:space="0" w:color="auto"/>
                        <w:bottom w:val="none" w:sz="0" w:space="0" w:color="auto"/>
                        <w:right w:val="none" w:sz="0" w:space="0" w:color="auto"/>
                      </w:divBdr>
                    </w:div>
                  </w:divsChild>
                </w:div>
                <w:div w:id="1948612888">
                  <w:marLeft w:val="0"/>
                  <w:marRight w:val="0"/>
                  <w:marTop w:val="0"/>
                  <w:marBottom w:val="0"/>
                  <w:divBdr>
                    <w:top w:val="none" w:sz="0" w:space="0" w:color="auto"/>
                    <w:left w:val="none" w:sz="0" w:space="0" w:color="auto"/>
                    <w:bottom w:val="none" w:sz="0" w:space="0" w:color="auto"/>
                    <w:right w:val="none" w:sz="0" w:space="0" w:color="auto"/>
                  </w:divBdr>
                  <w:divsChild>
                    <w:div w:id="1163859325">
                      <w:marLeft w:val="0"/>
                      <w:marRight w:val="0"/>
                      <w:marTop w:val="0"/>
                      <w:marBottom w:val="0"/>
                      <w:divBdr>
                        <w:top w:val="none" w:sz="0" w:space="0" w:color="auto"/>
                        <w:left w:val="none" w:sz="0" w:space="0" w:color="auto"/>
                        <w:bottom w:val="none" w:sz="0" w:space="0" w:color="auto"/>
                        <w:right w:val="none" w:sz="0" w:space="0" w:color="auto"/>
                      </w:divBdr>
                    </w:div>
                  </w:divsChild>
                </w:div>
                <w:div w:id="36510133">
                  <w:marLeft w:val="0"/>
                  <w:marRight w:val="0"/>
                  <w:marTop w:val="0"/>
                  <w:marBottom w:val="0"/>
                  <w:divBdr>
                    <w:top w:val="none" w:sz="0" w:space="0" w:color="auto"/>
                    <w:left w:val="none" w:sz="0" w:space="0" w:color="auto"/>
                    <w:bottom w:val="none" w:sz="0" w:space="0" w:color="auto"/>
                    <w:right w:val="none" w:sz="0" w:space="0" w:color="auto"/>
                  </w:divBdr>
                  <w:divsChild>
                    <w:div w:id="771633055">
                      <w:marLeft w:val="0"/>
                      <w:marRight w:val="0"/>
                      <w:marTop w:val="0"/>
                      <w:marBottom w:val="0"/>
                      <w:divBdr>
                        <w:top w:val="none" w:sz="0" w:space="0" w:color="auto"/>
                        <w:left w:val="none" w:sz="0" w:space="0" w:color="auto"/>
                        <w:bottom w:val="none" w:sz="0" w:space="0" w:color="auto"/>
                        <w:right w:val="none" w:sz="0" w:space="0" w:color="auto"/>
                      </w:divBdr>
                    </w:div>
                  </w:divsChild>
                </w:div>
                <w:div w:id="982664619">
                  <w:marLeft w:val="0"/>
                  <w:marRight w:val="0"/>
                  <w:marTop w:val="0"/>
                  <w:marBottom w:val="0"/>
                  <w:divBdr>
                    <w:top w:val="none" w:sz="0" w:space="0" w:color="auto"/>
                    <w:left w:val="none" w:sz="0" w:space="0" w:color="auto"/>
                    <w:bottom w:val="none" w:sz="0" w:space="0" w:color="auto"/>
                    <w:right w:val="none" w:sz="0" w:space="0" w:color="auto"/>
                  </w:divBdr>
                  <w:divsChild>
                    <w:div w:id="1297956096">
                      <w:marLeft w:val="0"/>
                      <w:marRight w:val="0"/>
                      <w:marTop w:val="0"/>
                      <w:marBottom w:val="0"/>
                      <w:divBdr>
                        <w:top w:val="none" w:sz="0" w:space="0" w:color="auto"/>
                        <w:left w:val="none" w:sz="0" w:space="0" w:color="auto"/>
                        <w:bottom w:val="none" w:sz="0" w:space="0" w:color="auto"/>
                        <w:right w:val="none" w:sz="0" w:space="0" w:color="auto"/>
                      </w:divBdr>
                    </w:div>
                  </w:divsChild>
                </w:div>
                <w:div w:id="1560047695">
                  <w:marLeft w:val="0"/>
                  <w:marRight w:val="0"/>
                  <w:marTop w:val="0"/>
                  <w:marBottom w:val="0"/>
                  <w:divBdr>
                    <w:top w:val="none" w:sz="0" w:space="0" w:color="auto"/>
                    <w:left w:val="none" w:sz="0" w:space="0" w:color="auto"/>
                    <w:bottom w:val="none" w:sz="0" w:space="0" w:color="auto"/>
                    <w:right w:val="none" w:sz="0" w:space="0" w:color="auto"/>
                  </w:divBdr>
                  <w:divsChild>
                    <w:div w:id="1183320164">
                      <w:marLeft w:val="0"/>
                      <w:marRight w:val="0"/>
                      <w:marTop w:val="0"/>
                      <w:marBottom w:val="0"/>
                      <w:divBdr>
                        <w:top w:val="none" w:sz="0" w:space="0" w:color="auto"/>
                        <w:left w:val="none" w:sz="0" w:space="0" w:color="auto"/>
                        <w:bottom w:val="none" w:sz="0" w:space="0" w:color="auto"/>
                        <w:right w:val="none" w:sz="0" w:space="0" w:color="auto"/>
                      </w:divBdr>
                    </w:div>
                  </w:divsChild>
                </w:div>
                <w:div w:id="1853565649">
                  <w:marLeft w:val="0"/>
                  <w:marRight w:val="0"/>
                  <w:marTop w:val="0"/>
                  <w:marBottom w:val="0"/>
                  <w:divBdr>
                    <w:top w:val="none" w:sz="0" w:space="0" w:color="auto"/>
                    <w:left w:val="none" w:sz="0" w:space="0" w:color="auto"/>
                    <w:bottom w:val="none" w:sz="0" w:space="0" w:color="auto"/>
                    <w:right w:val="none" w:sz="0" w:space="0" w:color="auto"/>
                  </w:divBdr>
                  <w:divsChild>
                    <w:div w:id="923340010">
                      <w:marLeft w:val="0"/>
                      <w:marRight w:val="0"/>
                      <w:marTop w:val="0"/>
                      <w:marBottom w:val="0"/>
                      <w:divBdr>
                        <w:top w:val="none" w:sz="0" w:space="0" w:color="auto"/>
                        <w:left w:val="none" w:sz="0" w:space="0" w:color="auto"/>
                        <w:bottom w:val="none" w:sz="0" w:space="0" w:color="auto"/>
                        <w:right w:val="none" w:sz="0" w:space="0" w:color="auto"/>
                      </w:divBdr>
                    </w:div>
                  </w:divsChild>
                </w:div>
                <w:div w:id="2051875413">
                  <w:marLeft w:val="0"/>
                  <w:marRight w:val="0"/>
                  <w:marTop w:val="0"/>
                  <w:marBottom w:val="0"/>
                  <w:divBdr>
                    <w:top w:val="none" w:sz="0" w:space="0" w:color="auto"/>
                    <w:left w:val="none" w:sz="0" w:space="0" w:color="auto"/>
                    <w:bottom w:val="none" w:sz="0" w:space="0" w:color="auto"/>
                    <w:right w:val="none" w:sz="0" w:space="0" w:color="auto"/>
                  </w:divBdr>
                  <w:divsChild>
                    <w:div w:id="541595963">
                      <w:marLeft w:val="0"/>
                      <w:marRight w:val="0"/>
                      <w:marTop w:val="0"/>
                      <w:marBottom w:val="0"/>
                      <w:divBdr>
                        <w:top w:val="none" w:sz="0" w:space="0" w:color="auto"/>
                        <w:left w:val="none" w:sz="0" w:space="0" w:color="auto"/>
                        <w:bottom w:val="none" w:sz="0" w:space="0" w:color="auto"/>
                        <w:right w:val="none" w:sz="0" w:space="0" w:color="auto"/>
                      </w:divBdr>
                    </w:div>
                  </w:divsChild>
                </w:div>
                <w:div w:id="1774864239">
                  <w:marLeft w:val="0"/>
                  <w:marRight w:val="0"/>
                  <w:marTop w:val="0"/>
                  <w:marBottom w:val="0"/>
                  <w:divBdr>
                    <w:top w:val="none" w:sz="0" w:space="0" w:color="auto"/>
                    <w:left w:val="none" w:sz="0" w:space="0" w:color="auto"/>
                    <w:bottom w:val="none" w:sz="0" w:space="0" w:color="auto"/>
                    <w:right w:val="none" w:sz="0" w:space="0" w:color="auto"/>
                  </w:divBdr>
                  <w:divsChild>
                    <w:div w:id="450633352">
                      <w:marLeft w:val="0"/>
                      <w:marRight w:val="0"/>
                      <w:marTop w:val="0"/>
                      <w:marBottom w:val="0"/>
                      <w:divBdr>
                        <w:top w:val="none" w:sz="0" w:space="0" w:color="auto"/>
                        <w:left w:val="none" w:sz="0" w:space="0" w:color="auto"/>
                        <w:bottom w:val="none" w:sz="0" w:space="0" w:color="auto"/>
                        <w:right w:val="none" w:sz="0" w:space="0" w:color="auto"/>
                      </w:divBdr>
                    </w:div>
                  </w:divsChild>
                </w:div>
                <w:div w:id="1655910509">
                  <w:marLeft w:val="0"/>
                  <w:marRight w:val="0"/>
                  <w:marTop w:val="0"/>
                  <w:marBottom w:val="0"/>
                  <w:divBdr>
                    <w:top w:val="none" w:sz="0" w:space="0" w:color="auto"/>
                    <w:left w:val="none" w:sz="0" w:space="0" w:color="auto"/>
                    <w:bottom w:val="none" w:sz="0" w:space="0" w:color="auto"/>
                    <w:right w:val="none" w:sz="0" w:space="0" w:color="auto"/>
                  </w:divBdr>
                  <w:divsChild>
                    <w:div w:id="2095079980">
                      <w:marLeft w:val="0"/>
                      <w:marRight w:val="0"/>
                      <w:marTop w:val="0"/>
                      <w:marBottom w:val="0"/>
                      <w:divBdr>
                        <w:top w:val="none" w:sz="0" w:space="0" w:color="auto"/>
                        <w:left w:val="none" w:sz="0" w:space="0" w:color="auto"/>
                        <w:bottom w:val="none" w:sz="0" w:space="0" w:color="auto"/>
                        <w:right w:val="none" w:sz="0" w:space="0" w:color="auto"/>
                      </w:divBdr>
                    </w:div>
                  </w:divsChild>
                </w:div>
                <w:div w:id="1758748765">
                  <w:marLeft w:val="0"/>
                  <w:marRight w:val="0"/>
                  <w:marTop w:val="0"/>
                  <w:marBottom w:val="0"/>
                  <w:divBdr>
                    <w:top w:val="none" w:sz="0" w:space="0" w:color="auto"/>
                    <w:left w:val="none" w:sz="0" w:space="0" w:color="auto"/>
                    <w:bottom w:val="none" w:sz="0" w:space="0" w:color="auto"/>
                    <w:right w:val="none" w:sz="0" w:space="0" w:color="auto"/>
                  </w:divBdr>
                  <w:divsChild>
                    <w:div w:id="1253053304">
                      <w:marLeft w:val="0"/>
                      <w:marRight w:val="0"/>
                      <w:marTop w:val="0"/>
                      <w:marBottom w:val="0"/>
                      <w:divBdr>
                        <w:top w:val="none" w:sz="0" w:space="0" w:color="auto"/>
                        <w:left w:val="none" w:sz="0" w:space="0" w:color="auto"/>
                        <w:bottom w:val="none" w:sz="0" w:space="0" w:color="auto"/>
                        <w:right w:val="none" w:sz="0" w:space="0" w:color="auto"/>
                      </w:divBdr>
                    </w:div>
                  </w:divsChild>
                </w:div>
                <w:div w:id="1010982869">
                  <w:marLeft w:val="0"/>
                  <w:marRight w:val="0"/>
                  <w:marTop w:val="0"/>
                  <w:marBottom w:val="0"/>
                  <w:divBdr>
                    <w:top w:val="none" w:sz="0" w:space="0" w:color="auto"/>
                    <w:left w:val="none" w:sz="0" w:space="0" w:color="auto"/>
                    <w:bottom w:val="none" w:sz="0" w:space="0" w:color="auto"/>
                    <w:right w:val="none" w:sz="0" w:space="0" w:color="auto"/>
                  </w:divBdr>
                  <w:divsChild>
                    <w:div w:id="20556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1055">
              <w:marLeft w:val="0"/>
              <w:marRight w:val="0"/>
              <w:marTop w:val="0"/>
              <w:marBottom w:val="0"/>
              <w:divBdr>
                <w:top w:val="none" w:sz="0" w:space="0" w:color="auto"/>
                <w:left w:val="none" w:sz="0" w:space="0" w:color="auto"/>
                <w:bottom w:val="none" w:sz="0" w:space="0" w:color="auto"/>
                <w:right w:val="none" w:sz="0" w:space="0" w:color="auto"/>
              </w:divBdr>
              <w:divsChild>
                <w:div w:id="642269980">
                  <w:marLeft w:val="0"/>
                  <w:marRight w:val="0"/>
                  <w:marTop w:val="0"/>
                  <w:marBottom w:val="0"/>
                  <w:divBdr>
                    <w:top w:val="none" w:sz="0" w:space="0" w:color="auto"/>
                    <w:left w:val="none" w:sz="0" w:space="0" w:color="auto"/>
                    <w:bottom w:val="none" w:sz="0" w:space="0" w:color="auto"/>
                    <w:right w:val="none" w:sz="0" w:space="0" w:color="auto"/>
                  </w:divBdr>
                </w:div>
              </w:divsChild>
            </w:div>
            <w:div w:id="1841919801">
              <w:marLeft w:val="0"/>
              <w:marRight w:val="0"/>
              <w:marTop w:val="0"/>
              <w:marBottom w:val="0"/>
              <w:divBdr>
                <w:top w:val="none" w:sz="0" w:space="0" w:color="auto"/>
                <w:left w:val="none" w:sz="0" w:space="0" w:color="auto"/>
                <w:bottom w:val="none" w:sz="0" w:space="0" w:color="auto"/>
                <w:right w:val="none" w:sz="0" w:space="0" w:color="auto"/>
              </w:divBdr>
              <w:divsChild>
                <w:div w:id="442501288">
                  <w:marLeft w:val="0"/>
                  <w:marRight w:val="0"/>
                  <w:marTop w:val="0"/>
                  <w:marBottom w:val="0"/>
                  <w:divBdr>
                    <w:top w:val="none" w:sz="0" w:space="0" w:color="auto"/>
                    <w:left w:val="none" w:sz="0" w:space="0" w:color="auto"/>
                    <w:bottom w:val="none" w:sz="0" w:space="0" w:color="auto"/>
                    <w:right w:val="none" w:sz="0" w:space="0" w:color="auto"/>
                  </w:divBdr>
                </w:div>
                <w:div w:id="824127591">
                  <w:marLeft w:val="0"/>
                  <w:marRight w:val="0"/>
                  <w:marTop w:val="0"/>
                  <w:marBottom w:val="0"/>
                  <w:divBdr>
                    <w:top w:val="none" w:sz="0" w:space="0" w:color="auto"/>
                    <w:left w:val="none" w:sz="0" w:space="0" w:color="auto"/>
                    <w:bottom w:val="none" w:sz="0" w:space="0" w:color="auto"/>
                    <w:right w:val="none" w:sz="0" w:space="0" w:color="auto"/>
                  </w:divBdr>
                </w:div>
              </w:divsChild>
            </w:div>
            <w:div w:id="607010906">
              <w:marLeft w:val="0"/>
              <w:marRight w:val="0"/>
              <w:marTop w:val="0"/>
              <w:marBottom w:val="0"/>
              <w:divBdr>
                <w:top w:val="none" w:sz="0" w:space="0" w:color="auto"/>
                <w:left w:val="none" w:sz="0" w:space="0" w:color="auto"/>
                <w:bottom w:val="none" w:sz="0" w:space="0" w:color="auto"/>
                <w:right w:val="none" w:sz="0" w:space="0" w:color="auto"/>
              </w:divBdr>
              <w:divsChild>
                <w:div w:id="2133667231">
                  <w:marLeft w:val="0"/>
                  <w:marRight w:val="0"/>
                  <w:marTop w:val="0"/>
                  <w:marBottom w:val="0"/>
                  <w:divBdr>
                    <w:top w:val="none" w:sz="0" w:space="0" w:color="auto"/>
                    <w:left w:val="none" w:sz="0" w:space="0" w:color="auto"/>
                    <w:bottom w:val="none" w:sz="0" w:space="0" w:color="auto"/>
                    <w:right w:val="none" w:sz="0" w:space="0" w:color="auto"/>
                  </w:divBdr>
                </w:div>
                <w:div w:id="1251811254">
                  <w:marLeft w:val="0"/>
                  <w:marRight w:val="0"/>
                  <w:marTop w:val="0"/>
                  <w:marBottom w:val="0"/>
                  <w:divBdr>
                    <w:top w:val="none" w:sz="0" w:space="0" w:color="auto"/>
                    <w:left w:val="none" w:sz="0" w:space="0" w:color="auto"/>
                    <w:bottom w:val="none" w:sz="0" w:space="0" w:color="auto"/>
                    <w:right w:val="none" w:sz="0" w:space="0" w:color="auto"/>
                  </w:divBdr>
                </w:div>
                <w:div w:id="4982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8083">
          <w:marLeft w:val="0"/>
          <w:marRight w:val="0"/>
          <w:marTop w:val="0"/>
          <w:marBottom w:val="0"/>
          <w:divBdr>
            <w:top w:val="none" w:sz="0" w:space="0" w:color="auto"/>
            <w:left w:val="none" w:sz="0" w:space="0" w:color="auto"/>
            <w:bottom w:val="none" w:sz="0" w:space="0" w:color="auto"/>
            <w:right w:val="none" w:sz="0" w:space="0" w:color="auto"/>
          </w:divBdr>
          <w:divsChild>
            <w:div w:id="92169323">
              <w:marLeft w:val="0"/>
              <w:marRight w:val="0"/>
              <w:marTop w:val="0"/>
              <w:marBottom w:val="0"/>
              <w:divBdr>
                <w:top w:val="none" w:sz="0" w:space="0" w:color="auto"/>
                <w:left w:val="none" w:sz="0" w:space="0" w:color="auto"/>
                <w:bottom w:val="none" w:sz="0" w:space="0" w:color="auto"/>
                <w:right w:val="none" w:sz="0" w:space="0" w:color="auto"/>
              </w:divBdr>
              <w:divsChild>
                <w:div w:id="669214120">
                  <w:marLeft w:val="0"/>
                  <w:marRight w:val="0"/>
                  <w:marTop w:val="0"/>
                  <w:marBottom w:val="0"/>
                  <w:divBdr>
                    <w:top w:val="none" w:sz="0" w:space="0" w:color="auto"/>
                    <w:left w:val="none" w:sz="0" w:space="0" w:color="auto"/>
                    <w:bottom w:val="none" w:sz="0" w:space="0" w:color="auto"/>
                    <w:right w:val="none" w:sz="0" w:space="0" w:color="auto"/>
                  </w:divBdr>
                </w:div>
              </w:divsChild>
            </w:div>
            <w:div w:id="1757021469">
              <w:marLeft w:val="0"/>
              <w:marRight w:val="0"/>
              <w:marTop w:val="0"/>
              <w:marBottom w:val="0"/>
              <w:divBdr>
                <w:top w:val="none" w:sz="0" w:space="0" w:color="auto"/>
                <w:left w:val="none" w:sz="0" w:space="0" w:color="auto"/>
                <w:bottom w:val="none" w:sz="0" w:space="0" w:color="auto"/>
                <w:right w:val="none" w:sz="0" w:space="0" w:color="auto"/>
              </w:divBdr>
              <w:divsChild>
                <w:div w:id="176114125">
                  <w:marLeft w:val="0"/>
                  <w:marRight w:val="0"/>
                  <w:marTop w:val="0"/>
                  <w:marBottom w:val="0"/>
                  <w:divBdr>
                    <w:top w:val="none" w:sz="0" w:space="0" w:color="auto"/>
                    <w:left w:val="none" w:sz="0" w:space="0" w:color="auto"/>
                    <w:bottom w:val="none" w:sz="0" w:space="0" w:color="auto"/>
                    <w:right w:val="none" w:sz="0" w:space="0" w:color="auto"/>
                  </w:divBdr>
                </w:div>
              </w:divsChild>
            </w:div>
            <w:div w:id="1519923475">
              <w:marLeft w:val="0"/>
              <w:marRight w:val="0"/>
              <w:marTop w:val="0"/>
              <w:marBottom w:val="0"/>
              <w:divBdr>
                <w:top w:val="none" w:sz="0" w:space="0" w:color="auto"/>
                <w:left w:val="none" w:sz="0" w:space="0" w:color="auto"/>
                <w:bottom w:val="none" w:sz="0" w:space="0" w:color="auto"/>
                <w:right w:val="none" w:sz="0" w:space="0" w:color="auto"/>
              </w:divBdr>
              <w:divsChild>
                <w:div w:id="550767796">
                  <w:marLeft w:val="0"/>
                  <w:marRight w:val="0"/>
                  <w:marTop w:val="0"/>
                  <w:marBottom w:val="0"/>
                  <w:divBdr>
                    <w:top w:val="none" w:sz="0" w:space="0" w:color="auto"/>
                    <w:left w:val="none" w:sz="0" w:space="0" w:color="auto"/>
                    <w:bottom w:val="none" w:sz="0" w:space="0" w:color="auto"/>
                    <w:right w:val="none" w:sz="0" w:space="0" w:color="auto"/>
                  </w:divBdr>
                </w:div>
              </w:divsChild>
            </w:div>
            <w:div w:id="1027177503">
              <w:marLeft w:val="0"/>
              <w:marRight w:val="0"/>
              <w:marTop w:val="0"/>
              <w:marBottom w:val="0"/>
              <w:divBdr>
                <w:top w:val="none" w:sz="0" w:space="0" w:color="auto"/>
                <w:left w:val="none" w:sz="0" w:space="0" w:color="auto"/>
                <w:bottom w:val="none" w:sz="0" w:space="0" w:color="auto"/>
                <w:right w:val="none" w:sz="0" w:space="0" w:color="auto"/>
              </w:divBdr>
              <w:divsChild>
                <w:div w:id="1207914189">
                  <w:marLeft w:val="0"/>
                  <w:marRight w:val="0"/>
                  <w:marTop w:val="0"/>
                  <w:marBottom w:val="0"/>
                  <w:divBdr>
                    <w:top w:val="none" w:sz="0" w:space="0" w:color="auto"/>
                    <w:left w:val="none" w:sz="0" w:space="0" w:color="auto"/>
                    <w:bottom w:val="none" w:sz="0" w:space="0" w:color="auto"/>
                    <w:right w:val="none" w:sz="0" w:space="0" w:color="auto"/>
                  </w:divBdr>
                </w:div>
              </w:divsChild>
            </w:div>
            <w:div w:id="123816433">
              <w:marLeft w:val="0"/>
              <w:marRight w:val="0"/>
              <w:marTop w:val="0"/>
              <w:marBottom w:val="0"/>
              <w:divBdr>
                <w:top w:val="none" w:sz="0" w:space="0" w:color="auto"/>
                <w:left w:val="none" w:sz="0" w:space="0" w:color="auto"/>
                <w:bottom w:val="none" w:sz="0" w:space="0" w:color="auto"/>
                <w:right w:val="none" w:sz="0" w:space="0" w:color="auto"/>
              </w:divBdr>
              <w:divsChild>
                <w:div w:id="1442799736">
                  <w:marLeft w:val="0"/>
                  <w:marRight w:val="0"/>
                  <w:marTop w:val="0"/>
                  <w:marBottom w:val="0"/>
                  <w:divBdr>
                    <w:top w:val="none" w:sz="0" w:space="0" w:color="auto"/>
                    <w:left w:val="none" w:sz="0" w:space="0" w:color="auto"/>
                    <w:bottom w:val="none" w:sz="0" w:space="0" w:color="auto"/>
                    <w:right w:val="none" w:sz="0" w:space="0" w:color="auto"/>
                  </w:divBdr>
                </w:div>
              </w:divsChild>
            </w:div>
            <w:div w:id="1543244299">
              <w:marLeft w:val="0"/>
              <w:marRight w:val="0"/>
              <w:marTop w:val="0"/>
              <w:marBottom w:val="0"/>
              <w:divBdr>
                <w:top w:val="none" w:sz="0" w:space="0" w:color="auto"/>
                <w:left w:val="none" w:sz="0" w:space="0" w:color="auto"/>
                <w:bottom w:val="none" w:sz="0" w:space="0" w:color="auto"/>
                <w:right w:val="none" w:sz="0" w:space="0" w:color="auto"/>
              </w:divBdr>
              <w:divsChild>
                <w:div w:id="1274703268">
                  <w:marLeft w:val="0"/>
                  <w:marRight w:val="0"/>
                  <w:marTop w:val="0"/>
                  <w:marBottom w:val="0"/>
                  <w:divBdr>
                    <w:top w:val="none" w:sz="0" w:space="0" w:color="auto"/>
                    <w:left w:val="none" w:sz="0" w:space="0" w:color="auto"/>
                    <w:bottom w:val="none" w:sz="0" w:space="0" w:color="auto"/>
                    <w:right w:val="none" w:sz="0" w:space="0" w:color="auto"/>
                  </w:divBdr>
                </w:div>
              </w:divsChild>
            </w:div>
            <w:div w:id="227805286">
              <w:marLeft w:val="0"/>
              <w:marRight w:val="0"/>
              <w:marTop w:val="0"/>
              <w:marBottom w:val="0"/>
              <w:divBdr>
                <w:top w:val="none" w:sz="0" w:space="0" w:color="auto"/>
                <w:left w:val="none" w:sz="0" w:space="0" w:color="auto"/>
                <w:bottom w:val="none" w:sz="0" w:space="0" w:color="auto"/>
                <w:right w:val="none" w:sz="0" w:space="0" w:color="auto"/>
              </w:divBdr>
              <w:divsChild>
                <w:div w:id="1531138494">
                  <w:marLeft w:val="0"/>
                  <w:marRight w:val="0"/>
                  <w:marTop w:val="0"/>
                  <w:marBottom w:val="0"/>
                  <w:divBdr>
                    <w:top w:val="none" w:sz="0" w:space="0" w:color="auto"/>
                    <w:left w:val="none" w:sz="0" w:space="0" w:color="auto"/>
                    <w:bottom w:val="none" w:sz="0" w:space="0" w:color="auto"/>
                    <w:right w:val="none" w:sz="0" w:space="0" w:color="auto"/>
                  </w:divBdr>
                </w:div>
              </w:divsChild>
            </w:div>
            <w:div w:id="1197542508">
              <w:marLeft w:val="0"/>
              <w:marRight w:val="0"/>
              <w:marTop w:val="0"/>
              <w:marBottom w:val="0"/>
              <w:divBdr>
                <w:top w:val="none" w:sz="0" w:space="0" w:color="auto"/>
                <w:left w:val="none" w:sz="0" w:space="0" w:color="auto"/>
                <w:bottom w:val="none" w:sz="0" w:space="0" w:color="auto"/>
                <w:right w:val="none" w:sz="0" w:space="0" w:color="auto"/>
              </w:divBdr>
              <w:divsChild>
                <w:div w:id="813983790">
                  <w:marLeft w:val="0"/>
                  <w:marRight w:val="0"/>
                  <w:marTop w:val="0"/>
                  <w:marBottom w:val="0"/>
                  <w:divBdr>
                    <w:top w:val="none" w:sz="0" w:space="0" w:color="auto"/>
                    <w:left w:val="none" w:sz="0" w:space="0" w:color="auto"/>
                    <w:bottom w:val="none" w:sz="0" w:space="0" w:color="auto"/>
                    <w:right w:val="none" w:sz="0" w:space="0" w:color="auto"/>
                  </w:divBdr>
                </w:div>
              </w:divsChild>
            </w:div>
            <w:div w:id="124474960">
              <w:marLeft w:val="0"/>
              <w:marRight w:val="0"/>
              <w:marTop w:val="0"/>
              <w:marBottom w:val="0"/>
              <w:divBdr>
                <w:top w:val="none" w:sz="0" w:space="0" w:color="auto"/>
                <w:left w:val="none" w:sz="0" w:space="0" w:color="auto"/>
                <w:bottom w:val="none" w:sz="0" w:space="0" w:color="auto"/>
                <w:right w:val="none" w:sz="0" w:space="0" w:color="auto"/>
              </w:divBdr>
              <w:divsChild>
                <w:div w:id="529494054">
                  <w:marLeft w:val="0"/>
                  <w:marRight w:val="0"/>
                  <w:marTop w:val="0"/>
                  <w:marBottom w:val="0"/>
                  <w:divBdr>
                    <w:top w:val="none" w:sz="0" w:space="0" w:color="auto"/>
                    <w:left w:val="none" w:sz="0" w:space="0" w:color="auto"/>
                    <w:bottom w:val="none" w:sz="0" w:space="0" w:color="auto"/>
                    <w:right w:val="none" w:sz="0" w:space="0" w:color="auto"/>
                  </w:divBdr>
                </w:div>
              </w:divsChild>
            </w:div>
            <w:div w:id="2080520051">
              <w:marLeft w:val="0"/>
              <w:marRight w:val="0"/>
              <w:marTop w:val="0"/>
              <w:marBottom w:val="0"/>
              <w:divBdr>
                <w:top w:val="none" w:sz="0" w:space="0" w:color="auto"/>
                <w:left w:val="none" w:sz="0" w:space="0" w:color="auto"/>
                <w:bottom w:val="none" w:sz="0" w:space="0" w:color="auto"/>
                <w:right w:val="none" w:sz="0" w:space="0" w:color="auto"/>
              </w:divBdr>
              <w:divsChild>
                <w:div w:id="1846437752">
                  <w:marLeft w:val="0"/>
                  <w:marRight w:val="0"/>
                  <w:marTop w:val="0"/>
                  <w:marBottom w:val="0"/>
                  <w:divBdr>
                    <w:top w:val="none" w:sz="0" w:space="0" w:color="auto"/>
                    <w:left w:val="none" w:sz="0" w:space="0" w:color="auto"/>
                    <w:bottom w:val="none" w:sz="0" w:space="0" w:color="auto"/>
                    <w:right w:val="none" w:sz="0" w:space="0" w:color="auto"/>
                  </w:divBdr>
                </w:div>
              </w:divsChild>
            </w:div>
            <w:div w:id="207113590">
              <w:marLeft w:val="0"/>
              <w:marRight w:val="0"/>
              <w:marTop w:val="0"/>
              <w:marBottom w:val="0"/>
              <w:divBdr>
                <w:top w:val="none" w:sz="0" w:space="0" w:color="auto"/>
                <w:left w:val="none" w:sz="0" w:space="0" w:color="auto"/>
                <w:bottom w:val="none" w:sz="0" w:space="0" w:color="auto"/>
                <w:right w:val="none" w:sz="0" w:space="0" w:color="auto"/>
              </w:divBdr>
              <w:divsChild>
                <w:div w:id="1649169968">
                  <w:marLeft w:val="0"/>
                  <w:marRight w:val="0"/>
                  <w:marTop w:val="0"/>
                  <w:marBottom w:val="0"/>
                  <w:divBdr>
                    <w:top w:val="none" w:sz="0" w:space="0" w:color="auto"/>
                    <w:left w:val="none" w:sz="0" w:space="0" w:color="auto"/>
                    <w:bottom w:val="none" w:sz="0" w:space="0" w:color="auto"/>
                    <w:right w:val="none" w:sz="0" w:space="0" w:color="auto"/>
                  </w:divBdr>
                </w:div>
              </w:divsChild>
            </w:div>
            <w:div w:id="1638953007">
              <w:marLeft w:val="0"/>
              <w:marRight w:val="0"/>
              <w:marTop w:val="0"/>
              <w:marBottom w:val="0"/>
              <w:divBdr>
                <w:top w:val="none" w:sz="0" w:space="0" w:color="auto"/>
                <w:left w:val="none" w:sz="0" w:space="0" w:color="auto"/>
                <w:bottom w:val="none" w:sz="0" w:space="0" w:color="auto"/>
                <w:right w:val="none" w:sz="0" w:space="0" w:color="auto"/>
              </w:divBdr>
              <w:divsChild>
                <w:div w:id="984699775">
                  <w:marLeft w:val="0"/>
                  <w:marRight w:val="0"/>
                  <w:marTop w:val="0"/>
                  <w:marBottom w:val="0"/>
                  <w:divBdr>
                    <w:top w:val="none" w:sz="0" w:space="0" w:color="auto"/>
                    <w:left w:val="none" w:sz="0" w:space="0" w:color="auto"/>
                    <w:bottom w:val="none" w:sz="0" w:space="0" w:color="auto"/>
                    <w:right w:val="none" w:sz="0" w:space="0" w:color="auto"/>
                  </w:divBdr>
                </w:div>
              </w:divsChild>
            </w:div>
            <w:div w:id="1495998185">
              <w:marLeft w:val="0"/>
              <w:marRight w:val="0"/>
              <w:marTop w:val="0"/>
              <w:marBottom w:val="0"/>
              <w:divBdr>
                <w:top w:val="none" w:sz="0" w:space="0" w:color="auto"/>
                <w:left w:val="none" w:sz="0" w:space="0" w:color="auto"/>
                <w:bottom w:val="none" w:sz="0" w:space="0" w:color="auto"/>
                <w:right w:val="none" w:sz="0" w:space="0" w:color="auto"/>
              </w:divBdr>
              <w:divsChild>
                <w:div w:id="1925450698">
                  <w:marLeft w:val="0"/>
                  <w:marRight w:val="0"/>
                  <w:marTop w:val="0"/>
                  <w:marBottom w:val="0"/>
                  <w:divBdr>
                    <w:top w:val="none" w:sz="0" w:space="0" w:color="auto"/>
                    <w:left w:val="none" w:sz="0" w:space="0" w:color="auto"/>
                    <w:bottom w:val="none" w:sz="0" w:space="0" w:color="auto"/>
                    <w:right w:val="none" w:sz="0" w:space="0" w:color="auto"/>
                  </w:divBdr>
                </w:div>
              </w:divsChild>
            </w:div>
            <w:div w:id="888148299">
              <w:marLeft w:val="0"/>
              <w:marRight w:val="0"/>
              <w:marTop w:val="0"/>
              <w:marBottom w:val="0"/>
              <w:divBdr>
                <w:top w:val="none" w:sz="0" w:space="0" w:color="auto"/>
                <w:left w:val="none" w:sz="0" w:space="0" w:color="auto"/>
                <w:bottom w:val="none" w:sz="0" w:space="0" w:color="auto"/>
                <w:right w:val="none" w:sz="0" w:space="0" w:color="auto"/>
              </w:divBdr>
              <w:divsChild>
                <w:div w:id="1391224377">
                  <w:marLeft w:val="0"/>
                  <w:marRight w:val="0"/>
                  <w:marTop w:val="0"/>
                  <w:marBottom w:val="0"/>
                  <w:divBdr>
                    <w:top w:val="none" w:sz="0" w:space="0" w:color="auto"/>
                    <w:left w:val="none" w:sz="0" w:space="0" w:color="auto"/>
                    <w:bottom w:val="none" w:sz="0" w:space="0" w:color="auto"/>
                    <w:right w:val="none" w:sz="0" w:space="0" w:color="auto"/>
                  </w:divBdr>
                </w:div>
              </w:divsChild>
            </w:div>
            <w:div w:id="847527765">
              <w:marLeft w:val="0"/>
              <w:marRight w:val="0"/>
              <w:marTop w:val="0"/>
              <w:marBottom w:val="0"/>
              <w:divBdr>
                <w:top w:val="none" w:sz="0" w:space="0" w:color="auto"/>
                <w:left w:val="none" w:sz="0" w:space="0" w:color="auto"/>
                <w:bottom w:val="none" w:sz="0" w:space="0" w:color="auto"/>
                <w:right w:val="none" w:sz="0" w:space="0" w:color="auto"/>
              </w:divBdr>
              <w:divsChild>
                <w:div w:id="2007897017">
                  <w:marLeft w:val="0"/>
                  <w:marRight w:val="0"/>
                  <w:marTop w:val="0"/>
                  <w:marBottom w:val="0"/>
                  <w:divBdr>
                    <w:top w:val="none" w:sz="0" w:space="0" w:color="auto"/>
                    <w:left w:val="none" w:sz="0" w:space="0" w:color="auto"/>
                    <w:bottom w:val="none" w:sz="0" w:space="0" w:color="auto"/>
                    <w:right w:val="none" w:sz="0" w:space="0" w:color="auto"/>
                  </w:divBdr>
                </w:div>
              </w:divsChild>
            </w:div>
            <w:div w:id="747194088">
              <w:marLeft w:val="0"/>
              <w:marRight w:val="0"/>
              <w:marTop w:val="0"/>
              <w:marBottom w:val="0"/>
              <w:divBdr>
                <w:top w:val="none" w:sz="0" w:space="0" w:color="auto"/>
                <w:left w:val="none" w:sz="0" w:space="0" w:color="auto"/>
                <w:bottom w:val="none" w:sz="0" w:space="0" w:color="auto"/>
                <w:right w:val="none" w:sz="0" w:space="0" w:color="auto"/>
              </w:divBdr>
              <w:divsChild>
                <w:div w:id="1069770914">
                  <w:marLeft w:val="0"/>
                  <w:marRight w:val="0"/>
                  <w:marTop w:val="0"/>
                  <w:marBottom w:val="0"/>
                  <w:divBdr>
                    <w:top w:val="none" w:sz="0" w:space="0" w:color="auto"/>
                    <w:left w:val="none" w:sz="0" w:space="0" w:color="auto"/>
                    <w:bottom w:val="none" w:sz="0" w:space="0" w:color="auto"/>
                    <w:right w:val="none" w:sz="0" w:space="0" w:color="auto"/>
                  </w:divBdr>
                </w:div>
              </w:divsChild>
            </w:div>
            <w:div w:id="1531842819">
              <w:marLeft w:val="0"/>
              <w:marRight w:val="0"/>
              <w:marTop w:val="0"/>
              <w:marBottom w:val="0"/>
              <w:divBdr>
                <w:top w:val="none" w:sz="0" w:space="0" w:color="auto"/>
                <w:left w:val="none" w:sz="0" w:space="0" w:color="auto"/>
                <w:bottom w:val="none" w:sz="0" w:space="0" w:color="auto"/>
                <w:right w:val="none" w:sz="0" w:space="0" w:color="auto"/>
              </w:divBdr>
              <w:divsChild>
                <w:div w:id="1289975975">
                  <w:marLeft w:val="0"/>
                  <w:marRight w:val="0"/>
                  <w:marTop w:val="0"/>
                  <w:marBottom w:val="0"/>
                  <w:divBdr>
                    <w:top w:val="none" w:sz="0" w:space="0" w:color="auto"/>
                    <w:left w:val="none" w:sz="0" w:space="0" w:color="auto"/>
                    <w:bottom w:val="none" w:sz="0" w:space="0" w:color="auto"/>
                    <w:right w:val="none" w:sz="0" w:space="0" w:color="auto"/>
                  </w:divBdr>
                </w:div>
              </w:divsChild>
            </w:div>
            <w:div w:id="933519185">
              <w:marLeft w:val="0"/>
              <w:marRight w:val="0"/>
              <w:marTop w:val="0"/>
              <w:marBottom w:val="0"/>
              <w:divBdr>
                <w:top w:val="none" w:sz="0" w:space="0" w:color="auto"/>
                <w:left w:val="none" w:sz="0" w:space="0" w:color="auto"/>
                <w:bottom w:val="none" w:sz="0" w:space="0" w:color="auto"/>
                <w:right w:val="none" w:sz="0" w:space="0" w:color="auto"/>
              </w:divBdr>
              <w:divsChild>
                <w:div w:id="1022972625">
                  <w:marLeft w:val="0"/>
                  <w:marRight w:val="0"/>
                  <w:marTop w:val="0"/>
                  <w:marBottom w:val="0"/>
                  <w:divBdr>
                    <w:top w:val="none" w:sz="0" w:space="0" w:color="auto"/>
                    <w:left w:val="none" w:sz="0" w:space="0" w:color="auto"/>
                    <w:bottom w:val="none" w:sz="0" w:space="0" w:color="auto"/>
                    <w:right w:val="none" w:sz="0" w:space="0" w:color="auto"/>
                  </w:divBdr>
                </w:div>
              </w:divsChild>
            </w:div>
            <w:div w:id="1410612619">
              <w:marLeft w:val="0"/>
              <w:marRight w:val="0"/>
              <w:marTop w:val="0"/>
              <w:marBottom w:val="0"/>
              <w:divBdr>
                <w:top w:val="none" w:sz="0" w:space="0" w:color="auto"/>
                <w:left w:val="none" w:sz="0" w:space="0" w:color="auto"/>
                <w:bottom w:val="none" w:sz="0" w:space="0" w:color="auto"/>
                <w:right w:val="none" w:sz="0" w:space="0" w:color="auto"/>
              </w:divBdr>
              <w:divsChild>
                <w:div w:id="1518812680">
                  <w:marLeft w:val="0"/>
                  <w:marRight w:val="0"/>
                  <w:marTop w:val="0"/>
                  <w:marBottom w:val="0"/>
                  <w:divBdr>
                    <w:top w:val="none" w:sz="0" w:space="0" w:color="auto"/>
                    <w:left w:val="none" w:sz="0" w:space="0" w:color="auto"/>
                    <w:bottom w:val="none" w:sz="0" w:space="0" w:color="auto"/>
                    <w:right w:val="none" w:sz="0" w:space="0" w:color="auto"/>
                  </w:divBdr>
                </w:div>
              </w:divsChild>
            </w:div>
            <w:div w:id="2134859008">
              <w:marLeft w:val="0"/>
              <w:marRight w:val="0"/>
              <w:marTop w:val="0"/>
              <w:marBottom w:val="0"/>
              <w:divBdr>
                <w:top w:val="none" w:sz="0" w:space="0" w:color="auto"/>
                <w:left w:val="none" w:sz="0" w:space="0" w:color="auto"/>
                <w:bottom w:val="none" w:sz="0" w:space="0" w:color="auto"/>
                <w:right w:val="none" w:sz="0" w:space="0" w:color="auto"/>
              </w:divBdr>
              <w:divsChild>
                <w:div w:id="461458747">
                  <w:marLeft w:val="0"/>
                  <w:marRight w:val="0"/>
                  <w:marTop w:val="0"/>
                  <w:marBottom w:val="0"/>
                  <w:divBdr>
                    <w:top w:val="none" w:sz="0" w:space="0" w:color="auto"/>
                    <w:left w:val="none" w:sz="0" w:space="0" w:color="auto"/>
                    <w:bottom w:val="none" w:sz="0" w:space="0" w:color="auto"/>
                    <w:right w:val="none" w:sz="0" w:space="0" w:color="auto"/>
                  </w:divBdr>
                </w:div>
              </w:divsChild>
            </w:div>
            <w:div w:id="1246842628">
              <w:marLeft w:val="0"/>
              <w:marRight w:val="0"/>
              <w:marTop w:val="0"/>
              <w:marBottom w:val="0"/>
              <w:divBdr>
                <w:top w:val="none" w:sz="0" w:space="0" w:color="auto"/>
                <w:left w:val="none" w:sz="0" w:space="0" w:color="auto"/>
                <w:bottom w:val="none" w:sz="0" w:space="0" w:color="auto"/>
                <w:right w:val="none" w:sz="0" w:space="0" w:color="auto"/>
              </w:divBdr>
              <w:divsChild>
                <w:div w:id="2067950755">
                  <w:marLeft w:val="0"/>
                  <w:marRight w:val="0"/>
                  <w:marTop w:val="0"/>
                  <w:marBottom w:val="0"/>
                  <w:divBdr>
                    <w:top w:val="none" w:sz="0" w:space="0" w:color="auto"/>
                    <w:left w:val="none" w:sz="0" w:space="0" w:color="auto"/>
                    <w:bottom w:val="none" w:sz="0" w:space="0" w:color="auto"/>
                    <w:right w:val="none" w:sz="0" w:space="0" w:color="auto"/>
                  </w:divBdr>
                </w:div>
              </w:divsChild>
            </w:div>
            <w:div w:id="911155286">
              <w:marLeft w:val="0"/>
              <w:marRight w:val="0"/>
              <w:marTop w:val="0"/>
              <w:marBottom w:val="0"/>
              <w:divBdr>
                <w:top w:val="none" w:sz="0" w:space="0" w:color="auto"/>
                <w:left w:val="none" w:sz="0" w:space="0" w:color="auto"/>
                <w:bottom w:val="none" w:sz="0" w:space="0" w:color="auto"/>
                <w:right w:val="none" w:sz="0" w:space="0" w:color="auto"/>
              </w:divBdr>
              <w:divsChild>
                <w:div w:id="1705910262">
                  <w:marLeft w:val="0"/>
                  <w:marRight w:val="0"/>
                  <w:marTop w:val="0"/>
                  <w:marBottom w:val="0"/>
                  <w:divBdr>
                    <w:top w:val="none" w:sz="0" w:space="0" w:color="auto"/>
                    <w:left w:val="none" w:sz="0" w:space="0" w:color="auto"/>
                    <w:bottom w:val="none" w:sz="0" w:space="0" w:color="auto"/>
                    <w:right w:val="none" w:sz="0" w:space="0" w:color="auto"/>
                  </w:divBdr>
                </w:div>
              </w:divsChild>
            </w:div>
            <w:div w:id="1739400916">
              <w:marLeft w:val="0"/>
              <w:marRight w:val="0"/>
              <w:marTop w:val="0"/>
              <w:marBottom w:val="0"/>
              <w:divBdr>
                <w:top w:val="none" w:sz="0" w:space="0" w:color="auto"/>
                <w:left w:val="none" w:sz="0" w:space="0" w:color="auto"/>
                <w:bottom w:val="none" w:sz="0" w:space="0" w:color="auto"/>
                <w:right w:val="none" w:sz="0" w:space="0" w:color="auto"/>
              </w:divBdr>
              <w:divsChild>
                <w:div w:id="85805848">
                  <w:marLeft w:val="0"/>
                  <w:marRight w:val="0"/>
                  <w:marTop w:val="0"/>
                  <w:marBottom w:val="0"/>
                  <w:divBdr>
                    <w:top w:val="none" w:sz="0" w:space="0" w:color="auto"/>
                    <w:left w:val="none" w:sz="0" w:space="0" w:color="auto"/>
                    <w:bottom w:val="none" w:sz="0" w:space="0" w:color="auto"/>
                    <w:right w:val="none" w:sz="0" w:space="0" w:color="auto"/>
                  </w:divBdr>
                </w:div>
              </w:divsChild>
            </w:div>
            <w:div w:id="1810242725">
              <w:marLeft w:val="0"/>
              <w:marRight w:val="0"/>
              <w:marTop w:val="0"/>
              <w:marBottom w:val="0"/>
              <w:divBdr>
                <w:top w:val="none" w:sz="0" w:space="0" w:color="auto"/>
                <w:left w:val="none" w:sz="0" w:space="0" w:color="auto"/>
                <w:bottom w:val="none" w:sz="0" w:space="0" w:color="auto"/>
                <w:right w:val="none" w:sz="0" w:space="0" w:color="auto"/>
              </w:divBdr>
              <w:divsChild>
                <w:div w:id="437065729">
                  <w:marLeft w:val="0"/>
                  <w:marRight w:val="0"/>
                  <w:marTop w:val="0"/>
                  <w:marBottom w:val="0"/>
                  <w:divBdr>
                    <w:top w:val="none" w:sz="0" w:space="0" w:color="auto"/>
                    <w:left w:val="none" w:sz="0" w:space="0" w:color="auto"/>
                    <w:bottom w:val="none" w:sz="0" w:space="0" w:color="auto"/>
                    <w:right w:val="none" w:sz="0" w:space="0" w:color="auto"/>
                  </w:divBdr>
                </w:div>
              </w:divsChild>
            </w:div>
            <w:div w:id="1652522186">
              <w:marLeft w:val="0"/>
              <w:marRight w:val="0"/>
              <w:marTop w:val="0"/>
              <w:marBottom w:val="0"/>
              <w:divBdr>
                <w:top w:val="none" w:sz="0" w:space="0" w:color="auto"/>
                <w:left w:val="none" w:sz="0" w:space="0" w:color="auto"/>
                <w:bottom w:val="none" w:sz="0" w:space="0" w:color="auto"/>
                <w:right w:val="none" w:sz="0" w:space="0" w:color="auto"/>
              </w:divBdr>
              <w:divsChild>
                <w:div w:id="1839271129">
                  <w:marLeft w:val="0"/>
                  <w:marRight w:val="0"/>
                  <w:marTop w:val="0"/>
                  <w:marBottom w:val="0"/>
                  <w:divBdr>
                    <w:top w:val="none" w:sz="0" w:space="0" w:color="auto"/>
                    <w:left w:val="none" w:sz="0" w:space="0" w:color="auto"/>
                    <w:bottom w:val="none" w:sz="0" w:space="0" w:color="auto"/>
                    <w:right w:val="none" w:sz="0" w:space="0" w:color="auto"/>
                  </w:divBdr>
                </w:div>
              </w:divsChild>
            </w:div>
            <w:div w:id="1914198118">
              <w:marLeft w:val="0"/>
              <w:marRight w:val="0"/>
              <w:marTop w:val="0"/>
              <w:marBottom w:val="0"/>
              <w:divBdr>
                <w:top w:val="none" w:sz="0" w:space="0" w:color="auto"/>
                <w:left w:val="none" w:sz="0" w:space="0" w:color="auto"/>
                <w:bottom w:val="none" w:sz="0" w:space="0" w:color="auto"/>
                <w:right w:val="none" w:sz="0" w:space="0" w:color="auto"/>
              </w:divBdr>
              <w:divsChild>
                <w:div w:id="1815876065">
                  <w:marLeft w:val="0"/>
                  <w:marRight w:val="0"/>
                  <w:marTop w:val="0"/>
                  <w:marBottom w:val="0"/>
                  <w:divBdr>
                    <w:top w:val="none" w:sz="0" w:space="0" w:color="auto"/>
                    <w:left w:val="none" w:sz="0" w:space="0" w:color="auto"/>
                    <w:bottom w:val="none" w:sz="0" w:space="0" w:color="auto"/>
                    <w:right w:val="none" w:sz="0" w:space="0" w:color="auto"/>
                  </w:divBdr>
                </w:div>
              </w:divsChild>
            </w:div>
            <w:div w:id="2135824054">
              <w:marLeft w:val="0"/>
              <w:marRight w:val="0"/>
              <w:marTop w:val="0"/>
              <w:marBottom w:val="0"/>
              <w:divBdr>
                <w:top w:val="none" w:sz="0" w:space="0" w:color="auto"/>
                <w:left w:val="none" w:sz="0" w:space="0" w:color="auto"/>
                <w:bottom w:val="none" w:sz="0" w:space="0" w:color="auto"/>
                <w:right w:val="none" w:sz="0" w:space="0" w:color="auto"/>
              </w:divBdr>
              <w:divsChild>
                <w:div w:id="1586842462">
                  <w:marLeft w:val="0"/>
                  <w:marRight w:val="0"/>
                  <w:marTop w:val="0"/>
                  <w:marBottom w:val="0"/>
                  <w:divBdr>
                    <w:top w:val="none" w:sz="0" w:space="0" w:color="auto"/>
                    <w:left w:val="none" w:sz="0" w:space="0" w:color="auto"/>
                    <w:bottom w:val="none" w:sz="0" w:space="0" w:color="auto"/>
                    <w:right w:val="none" w:sz="0" w:space="0" w:color="auto"/>
                  </w:divBdr>
                </w:div>
              </w:divsChild>
            </w:div>
            <w:div w:id="876895093">
              <w:marLeft w:val="0"/>
              <w:marRight w:val="0"/>
              <w:marTop w:val="0"/>
              <w:marBottom w:val="0"/>
              <w:divBdr>
                <w:top w:val="none" w:sz="0" w:space="0" w:color="auto"/>
                <w:left w:val="none" w:sz="0" w:space="0" w:color="auto"/>
                <w:bottom w:val="none" w:sz="0" w:space="0" w:color="auto"/>
                <w:right w:val="none" w:sz="0" w:space="0" w:color="auto"/>
              </w:divBdr>
              <w:divsChild>
                <w:div w:id="1355182409">
                  <w:marLeft w:val="0"/>
                  <w:marRight w:val="0"/>
                  <w:marTop w:val="0"/>
                  <w:marBottom w:val="0"/>
                  <w:divBdr>
                    <w:top w:val="none" w:sz="0" w:space="0" w:color="auto"/>
                    <w:left w:val="none" w:sz="0" w:space="0" w:color="auto"/>
                    <w:bottom w:val="none" w:sz="0" w:space="0" w:color="auto"/>
                    <w:right w:val="none" w:sz="0" w:space="0" w:color="auto"/>
                  </w:divBdr>
                </w:div>
              </w:divsChild>
            </w:div>
            <w:div w:id="1628117929">
              <w:marLeft w:val="0"/>
              <w:marRight w:val="0"/>
              <w:marTop w:val="0"/>
              <w:marBottom w:val="0"/>
              <w:divBdr>
                <w:top w:val="none" w:sz="0" w:space="0" w:color="auto"/>
                <w:left w:val="none" w:sz="0" w:space="0" w:color="auto"/>
                <w:bottom w:val="none" w:sz="0" w:space="0" w:color="auto"/>
                <w:right w:val="none" w:sz="0" w:space="0" w:color="auto"/>
              </w:divBdr>
              <w:divsChild>
                <w:div w:id="906114705">
                  <w:marLeft w:val="0"/>
                  <w:marRight w:val="0"/>
                  <w:marTop w:val="0"/>
                  <w:marBottom w:val="0"/>
                  <w:divBdr>
                    <w:top w:val="none" w:sz="0" w:space="0" w:color="auto"/>
                    <w:left w:val="none" w:sz="0" w:space="0" w:color="auto"/>
                    <w:bottom w:val="none" w:sz="0" w:space="0" w:color="auto"/>
                    <w:right w:val="none" w:sz="0" w:space="0" w:color="auto"/>
                  </w:divBdr>
                </w:div>
              </w:divsChild>
            </w:div>
            <w:div w:id="677541644">
              <w:marLeft w:val="0"/>
              <w:marRight w:val="0"/>
              <w:marTop w:val="0"/>
              <w:marBottom w:val="0"/>
              <w:divBdr>
                <w:top w:val="none" w:sz="0" w:space="0" w:color="auto"/>
                <w:left w:val="none" w:sz="0" w:space="0" w:color="auto"/>
                <w:bottom w:val="none" w:sz="0" w:space="0" w:color="auto"/>
                <w:right w:val="none" w:sz="0" w:space="0" w:color="auto"/>
              </w:divBdr>
              <w:divsChild>
                <w:div w:id="606888708">
                  <w:marLeft w:val="0"/>
                  <w:marRight w:val="0"/>
                  <w:marTop w:val="0"/>
                  <w:marBottom w:val="0"/>
                  <w:divBdr>
                    <w:top w:val="none" w:sz="0" w:space="0" w:color="auto"/>
                    <w:left w:val="none" w:sz="0" w:space="0" w:color="auto"/>
                    <w:bottom w:val="none" w:sz="0" w:space="0" w:color="auto"/>
                    <w:right w:val="none" w:sz="0" w:space="0" w:color="auto"/>
                  </w:divBdr>
                </w:div>
              </w:divsChild>
            </w:div>
            <w:div w:id="2032949757">
              <w:marLeft w:val="0"/>
              <w:marRight w:val="0"/>
              <w:marTop w:val="0"/>
              <w:marBottom w:val="0"/>
              <w:divBdr>
                <w:top w:val="none" w:sz="0" w:space="0" w:color="auto"/>
                <w:left w:val="none" w:sz="0" w:space="0" w:color="auto"/>
                <w:bottom w:val="none" w:sz="0" w:space="0" w:color="auto"/>
                <w:right w:val="none" w:sz="0" w:space="0" w:color="auto"/>
              </w:divBdr>
              <w:divsChild>
                <w:div w:id="687172629">
                  <w:marLeft w:val="0"/>
                  <w:marRight w:val="0"/>
                  <w:marTop w:val="0"/>
                  <w:marBottom w:val="0"/>
                  <w:divBdr>
                    <w:top w:val="none" w:sz="0" w:space="0" w:color="auto"/>
                    <w:left w:val="none" w:sz="0" w:space="0" w:color="auto"/>
                    <w:bottom w:val="none" w:sz="0" w:space="0" w:color="auto"/>
                    <w:right w:val="none" w:sz="0" w:space="0" w:color="auto"/>
                  </w:divBdr>
                </w:div>
              </w:divsChild>
            </w:div>
            <w:div w:id="1538348374">
              <w:marLeft w:val="0"/>
              <w:marRight w:val="0"/>
              <w:marTop w:val="0"/>
              <w:marBottom w:val="0"/>
              <w:divBdr>
                <w:top w:val="none" w:sz="0" w:space="0" w:color="auto"/>
                <w:left w:val="none" w:sz="0" w:space="0" w:color="auto"/>
                <w:bottom w:val="none" w:sz="0" w:space="0" w:color="auto"/>
                <w:right w:val="none" w:sz="0" w:space="0" w:color="auto"/>
              </w:divBdr>
              <w:divsChild>
                <w:div w:id="1467313279">
                  <w:marLeft w:val="0"/>
                  <w:marRight w:val="0"/>
                  <w:marTop w:val="0"/>
                  <w:marBottom w:val="0"/>
                  <w:divBdr>
                    <w:top w:val="none" w:sz="0" w:space="0" w:color="auto"/>
                    <w:left w:val="none" w:sz="0" w:space="0" w:color="auto"/>
                    <w:bottom w:val="none" w:sz="0" w:space="0" w:color="auto"/>
                    <w:right w:val="none" w:sz="0" w:space="0" w:color="auto"/>
                  </w:divBdr>
                </w:div>
              </w:divsChild>
            </w:div>
            <w:div w:id="545529561">
              <w:marLeft w:val="0"/>
              <w:marRight w:val="0"/>
              <w:marTop w:val="0"/>
              <w:marBottom w:val="0"/>
              <w:divBdr>
                <w:top w:val="none" w:sz="0" w:space="0" w:color="auto"/>
                <w:left w:val="none" w:sz="0" w:space="0" w:color="auto"/>
                <w:bottom w:val="none" w:sz="0" w:space="0" w:color="auto"/>
                <w:right w:val="none" w:sz="0" w:space="0" w:color="auto"/>
              </w:divBdr>
              <w:divsChild>
                <w:div w:id="1897932533">
                  <w:marLeft w:val="0"/>
                  <w:marRight w:val="0"/>
                  <w:marTop w:val="0"/>
                  <w:marBottom w:val="0"/>
                  <w:divBdr>
                    <w:top w:val="none" w:sz="0" w:space="0" w:color="auto"/>
                    <w:left w:val="none" w:sz="0" w:space="0" w:color="auto"/>
                    <w:bottom w:val="none" w:sz="0" w:space="0" w:color="auto"/>
                    <w:right w:val="none" w:sz="0" w:space="0" w:color="auto"/>
                  </w:divBdr>
                </w:div>
              </w:divsChild>
            </w:div>
            <w:div w:id="232668295">
              <w:marLeft w:val="0"/>
              <w:marRight w:val="0"/>
              <w:marTop w:val="0"/>
              <w:marBottom w:val="0"/>
              <w:divBdr>
                <w:top w:val="none" w:sz="0" w:space="0" w:color="auto"/>
                <w:left w:val="none" w:sz="0" w:space="0" w:color="auto"/>
                <w:bottom w:val="none" w:sz="0" w:space="0" w:color="auto"/>
                <w:right w:val="none" w:sz="0" w:space="0" w:color="auto"/>
              </w:divBdr>
              <w:divsChild>
                <w:div w:id="222717202">
                  <w:marLeft w:val="0"/>
                  <w:marRight w:val="0"/>
                  <w:marTop w:val="0"/>
                  <w:marBottom w:val="0"/>
                  <w:divBdr>
                    <w:top w:val="none" w:sz="0" w:space="0" w:color="auto"/>
                    <w:left w:val="none" w:sz="0" w:space="0" w:color="auto"/>
                    <w:bottom w:val="none" w:sz="0" w:space="0" w:color="auto"/>
                    <w:right w:val="none" w:sz="0" w:space="0" w:color="auto"/>
                  </w:divBdr>
                </w:div>
              </w:divsChild>
            </w:div>
            <w:div w:id="584999126">
              <w:marLeft w:val="0"/>
              <w:marRight w:val="0"/>
              <w:marTop w:val="0"/>
              <w:marBottom w:val="0"/>
              <w:divBdr>
                <w:top w:val="none" w:sz="0" w:space="0" w:color="auto"/>
                <w:left w:val="none" w:sz="0" w:space="0" w:color="auto"/>
                <w:bottom w:val="none" w:sz="0" w:space="0" w:color="auto"/>
                <w:right w:val="none" w:sz="0" w:space="0" w:color="auto"/>
              </w:divBdr>
              <w:divsChild>
                <w:div w:id="335965489">
                  <w:marLeft w:val="0"/>
                  <w:marRight w:val="0"/>
                  <w:marTop w:val="0"/>
                  <w:marBottom w:val="0"/>
                  <w:divBdr>
                    <w:top w:val="none" w:sz="0" w:space="0" w:color="auto"/>
                    <w:left w:val="none" w:sz="0" w:space="0" w:color="auto"/>
                    <w:bottom w:val="none" w:sz="0" w:space="0" w:color="auto"/>
                    <w:right w:val="none" w:sz="0" w:space="0" w:color="auto"/>
                  </w:divBdr>
                </w:div>
              </w:divsChild>
            </w:div>
            <w:div w:id="1153374389">
              <w:marLeft w:val="0"/>
              <w:marRight w:val="0"/>
              <w:marTop w:val="0"/>
              <w:marBottom w:val="0"/>
              <w:divBdr>
                <w:top w:val="none" w:sz="0" w:space="0" w:color="auto"/>
                <w:left w:val="none" w:sz="0" w:space="0" w:color="auto"/>
                <w:bottom w:val="none" w:sz="0" w:space="0" w:color="auto"/>
                <w:right w:val="none" w:sz="0" w:space="0" w:color="auto"/>
              </w:divBdr>
              <w:divsChild>
                <w:div w:id="78211925">
                  <w:marLeft w:val="0"/>
                  <w:marRight w:val="0"/>
                  <w:marTop w:val="0"/>
                  <w:marBottom w:val="0"/>
                  <w:divBdr>
                    <w:top w:val="none" w:sz="0" w:space="0" w:color="auto"/>
                    <w:left w:val="none" w:sz="0" w:space="0" w:color="auto"/>
                    <w:bottom w:val="none" w:sz="0" w:space="0" w:color="auto"/>
                    <w:right w:val="none" w:sz="0" w:space="0" w:color="auto"/>
                  </w:divBdr>
                </w:div>
              </w:divsChild>
            </w:div>
            <w:div w:id="462620106">
              <w:marLeft w:val="0"/>
              <w:marRight w:val="0"/>
              <w:marTop w:val="0"/>
              <w:marBottom w:val="0"/>
              <w:divBdr>
                <w:top w:val="none" w:sz="0" w:space="0" w:color="auto"/>
                <w:left w:val="none" w:sz="0" w:space="0" w:color="auto"/>
                <w:bottom w:val="none" w:sz="0" w:space="0" w:color="auto"/>
                <w:right w:val="none" w:sz="0" w:space="0" w:color="auto"/>
              </w:divBdr>
              <w:divsChild>
                <w:div w:id="400834857">
                  <w:marLeft w:val="0"/>
                  <w:marRight w:val="0"/>
                  <w:marTop w:val="0"/>
                  <w:marBottom w:val="0"/>
                  <w:divBdr>
                    <w:top w:val="none" w:sz="0" w:space="0" w:color="auto"/>
                    <w:left w:val="none" w:sz="0" w:space="0" w:color="auto"/>
                    <w:bottom w:val="none" w:sz="0" w:space="0" w:color="auto"/>
                    <w:right w:val="none" w:sz="0" w:space="0" w:color="auto"/>
                  </w:divBdr>
                </w:div>
                <w:div w:id="1426732033">
                  <w:marLeft w:val="0"/>
                  <w:marRight w:val="0"/>
                  <w:marTop w:val="0"/>
                  <w:marBottom w:val="0"/>
                  <w:divBdr>
                    <w:top w:val="none" w:sz="0" w:space="0" w:color="auto"/>
                    <w:left w:val="none" w:sz="0" w:space="0" w:color="auto"/>
                    <w:bottom w:val="none" w:sz="0" w:space="0" w:color="auto"/>
                    <w:right w:val="none" w:sz="0" w:space="0" w:color="auto"/>
                  </w:divBdr>
                </w:div>
              </w:divsChild>
            </w:div>
            <w:div w:id="1178808154">
              <w:marLeft w:val="0"/>
              <w:marRight w:val="0"/>
              <w:marTop w:val="0"/>
              <w:marBottom w:val="0"/>
              <w:divBdr>
                <w:top w:val="none" w:sz="0" w:space="0" w:color="auto"/>
                <w:left w:val="none" w:sz="0" w:space="0" w:color="auto"/>
                <w:bottom w:val="none" w:sz="0" w:space="0" w:color="auto"/>
                <w:right w:val="none" w:sz="0" w:space="0" w:color="auto"/>
              </w:divBdr>
              <w:divsChild>
                <w:div w:id="494804217">
                  <w:marLeft w:val="0"/>
                  <w:marRight w:val="0"/>
                  <w:marTop w:val="0"/>
                  <w:marBottom w:val="0"/>
                  <w:divBdr>
                    <w:top w:val="none" w:sz="0" w:space="0" w:color="auto"/>
                    <w:left w:val="none" w:sz="0" w:space="0" w:color="auto"/>
                    <w:bottom w:val="none" w:sz="0" w:space="0" w:color="auto"/>
                    <w:right w:val="none" w:sz="0" w:space="0" w:color="auto"/>
                  </w:divBdr>
                </w:div>
                <w:div w:id="903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3895">
          <w:marLeft w:val="0"/>
          <w:marRight w:val="0"/>
          <w:marTop w:val="0"/>
          <w:marBottom w:val="0"/>
          <w:divBdr>
            <w:top w:val="none" w:sz="0" w:space="0" w:color="auto"/>
            <w:left w:val="none" w:sz="0" w:space="0" w:color="auto"/>
            <w:bottom w:val="none" w:sz="0" w:space="0" w:color="auto"/>
            <w:right w:val="none" w:sz="0" w:space="0" w:color="auto"/>
          </w:divBdr>
          <w:divsChild>
            <w:div w:id="1669094048">
              <w:marLeft w:val="0"/>
              <w:marRight w:val="0"/>
              <w:marTop w:val="0"/>
              <w:marBottom w:val="0"/>
              <w:divBdr>
                <w:top w:val="none" w:sz="0" w:space="0" w:color="auto"/>
                <w:left w:val="none" w:sz="0" w:space="0" w:color="auto"/>
                <w:bottom w:val="none" w:sz="0" w:space="0" w:color="auto"/>
                <w:right w:val="none" w:sz="0" w:space="0" w:color="auto"/>
              </w:divBdr>
              <w:divsChild>
                <w:div w:id="550114726">
                  <w:marLeft w:val="0"/>
                  <w:marRight w:val="0"/>
                  <w:marTop w:val="0"/>
                  <w:marBottom w:val="0"/>
                  <w:divBdr>
                    <w:top w:val="none" w:sz="0" w:space="0" w:color="auto"/>
                    <w:left w:val="none" w:sz="0" w:space="0" w:color="auto"/>
                    <w:bottom w:val="none" w:sz="0" w:space="0" w:color="auto"/>
                    <w:right w:val="none" w:sz="0" w:space="0" w:color="auto"/>
                  </w:divBdr>
                </w:div>
                <w:div w:id="327097752">
                  <w:marLeft w:val="0"/>
                  <w:marRight w:val="0"/>
                  <w:marTop w:val="0"/>
                  <w:marBottom w:val="0"/>
                  <w:divBdr>
                    <w:top w:val="none" w:sz="0" w:space="0" w:color="auto"/>
                    <w:left w:val="none" w:sz="0" w:space="0" w:color="auto"/>
                    <w:bottom w:val="none" w:sz="0" w:space="0" w:color="auto"/>
                    <w:right w:val="none" w:sz="0" w:space="0" w:color="auto"/>
                  </w:divBdr>
                </w:div>
              </w:divsChild>
            </w:div>
            <w:div w:id="1478188795">
              <w:marLeft w:val="0"/>
              <w:marRight w:val="0"/>
              <w:marTop w:val="0"/>
              <w:marBottom w:val="0"/>
              <w:divBdr>
                <w:top w:val="none" w:sz="0" w:space="0" w:color="auto"/>
                <w:left w:val="none" w:sz="0" w:space="0" w:color="auto"/>
                <w:bottom w:val="none" w:sz="0" w:space="0" w:color="auto"/>
                <w:right w:val="none" w:sz="0" w:space="0" w:color="auto"/>
              </w:divBdr>
              <w:divsChild>
                <w:div w:id="191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5628">
          <w:marLeft w:val="0"/>
          <w:marRight w:val="0"/>
          <w:marTop w:val="0"/>
          <w:marBottom w:val="0"/>
          <w:divBdr>
            <w:top w:val="none" w:sz="0" w:space="0" w:color="auto"/>
            <w:left w:val="none" w:sz="0" w:space="0" w:color="auto"/>
            <w:bottom w:val="none" w:sz="0" w:space="0" w:color="auto"/>
            <w:right w:val="none" w:sz="0" w:space="0" w:color="auto"/>
          </w:divBdr>
          <w:divsChild>
            <w:div w:id="1298880487">
              <w:marLeft w:val="0"/>
              <w:marRight w:val="0"/>
              <w:marTop w:val="0"/>
              <w:marBottom w:val="0"/>
              <w:divBdr>
                <w:top w:val="none" w:sz="0" w:space="0" w:color="auto"/>
                <w:left w:val="none" w:sz="0" w:space="0" w:color="auto"/>
                <w:bottom w:val="none" w:sz="0" w:space="0" w:color="auto"/>
                <w:right w:val="none" w:sz="0" w:space="0" w:color="auto"/>
              </w:divBdr>
              <w:divsChild>
                <w:div w:id="1364598461">
                  <w:marLeft w:val="0"/>
                  <w:marRight w:val="0"/>
                  <w:marTop w:val="0"/>
                  <w:marBottom w:val="0"/>
                  <w:divBdr>
                    <w:top w:val="none" w:sz="0" w:space="0" w:color="auto"/>
                    <w:left w:val="none" w:sz="0" w:space="0" w:color="auto"/>
                    <w:bottom w:val="none" w:sz="0" w:space="0" w:color="auto"/>
                    <w:right w:val="none" w:sz="0" w:space="0" w:color="auto"/>
                  </w:divBdr>
                </w:div>
              </w:divsChild>
            </w:div>
            <w:div w:id="1757943643">
              <w:marLeft w:val="0"/>
              <w:marRight w:val="0"/>
              <w:marTop w:val="0"/>
              <w:marBottom w:val="0"/>
              <w:divBdr>
                <w:top w:val="none" w:sz="0" w:space="0" w:color="auto"/>
                <w:left w:val="none" w:sz="0" w:space="0" w:color="auto"/>
                <w:bottom w:val="none" w:sz="0" w:space="0" w:color="auto"/>
                <w:right w:val="none" w:sz="0" w:space="0" w:color="auto"/>
              </w:divBdr>
              <w:divsChild>
                <w:div w:id="1513451356">
                  <w:marLeft w:val="0"/>
                  <w:marRight w:val="0"/>
                  <w:marTop w:val="0"/>
                  <w:marBottom w:val="0"/>
                  <w:divBdr>
                    <w:top w:val="none" w:sz="0" w:space="0" w:color="auto"/>
                    <w:left w:val="none" w:sz="0" w:space="0" w:color="auto"/>
                    <w:bottom w:val="none" w:sz="0" w:space="0" w:color="auto"/>
                    <w:right w:val="none" w:sz="0" w:space="0" w:color="auto"/>
                  </w:divBdr>
                </w:div>
                <w:div w:id="11663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1900">
          <w:marLeft w:val="0"/>
          <w:marRight w:val="0"/>
          <w:marTop w:val="0"/>
          <w:marBottom w:val="0"/>
          <w:divBdr>
            <w:top w:val="none" w:sz="0" w:space="0" w:color="auto"/>
            <w:left w:val="none" w:sz="0" w:space="0" w:color="auto"/>
            <w:bottom w:val="none" w:sz="0" w:space="0" w:color="auto"/>
            <w:right w:val="none" w:sz="0" w:space="0" w:color="auto"/>
          </w:divBdr>
          <w:divsChild>
            <w:div w:id="1900942303">
              <w:marLeft w:val="0"/>
              <w:marRight w:val="0"/>
              <w:marTop w:val="0"/>
              <w:marBottom w:val="0"/>
              <w:divBdr>
                <w:top w:val="none" w:sz="0" w:space="0" w:color="auto"/>
                <w:left w:val="none" w:sz="0" w:space="0" w:color="auto"/>
                <w:bottom w:val="none" w:sz="0" w:space="0" w:color="auto"/>
                <w:right w:val="none" w:sz="0" w:space="0" w:color="auto"/>
              </w:divBdr>
              <w:divsChild>
                <w:div w:id="1851682003">
                  <w:marLeft w:val="0"/>
                  <w:marRight w:val="0"/>
                  <w:marTop w:val="0"/>
                  <w:marBottom w:val="0"/>
                  <w:divBdr>
                    <w:top w:val="none" w:sz="0" w:space="0" w:color="auto"/>
                    <w:left w:val="none" w:sz="0" w:space="0" w:color="auto"/>
                    <w:bottom w:val="none" w:sz="0" w:space="0" w:color="auto"/>
                    <w:right w:val="none" w:sz="0" w:space="0" w:color="auto"/>
                  </w:divBdr>
                </w:div>
                <w:div w:id="252978075">
                  <w:marLeft w:val="0"/>
                  <w:marRight w:val="0"/>
                  <w:marTop w:val="0"/>
                  <w:marBottom w:val="0"/>
                  <w:divBdr>
                    <w:top w:val="none" w:sz="0" w:space="0" w:color="auto"/>
                    <w:left w:val="none" w:sz="0" w:space="0" w:color="auto"/>
                    <w:bottom w:val="none" w:sz="0" w:space="0" w:color="auto"/>
                    <w:right w:val="none" w:sz="0" w:space="0" w:color="auto"/>
                  </w:divBdr>
                </w:div>
              </w:divsChild>
            </w:div>
            <w:div w:id="1556742571">
              <w:marLeft w:val="0"/>
              <w:marRight w:val="0"/>
              <w:marTop w:val="0"/>
              <w:marBottom w:val="0"/>
              <w:divBdr>
                <w:top w:val="none" w:sz="0" w:space="0" w:color="auto"/>
                <w:left w:val="none" w:sz="0" w:space="0" w:color="auto"/>
                <w:bottom w:val="none" w:sz="0" w:space="0" w:color="auto"/>
                <w:right w:val="none" w:sz="0" w:space="0" w:color="auto"/>
              </w:divBdr>
              <w:divsChild>
                <w:div w:id="3390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6764">
          <w:marLeft w:val="0"/>
          <w:marRight w:val="0"/>
          <w:marTop w:val="0"/>
          <w:marBottom w:val="0"/>
          <w:divBdr>
            <w:top w:val="none" w:sz="0" w:space="0" w:color="auto"/>
            <w:left w:val="none" w:sz="0" w:space="0" w:color="auto"/>
            <w:bottom w:val="none" w:sz="0" w:space="0" w:color="auto"/>
            <w:right w:val="none" w:sz="0" w:space="0" w:color="auto"/>
          </w:divBdr>
          <w:divsChild>
            <w:div w:id="134565668">
              <w:marLeft w:val="0"/>
              <w:marRight w:val="0"/>
              <w:marTop w:val="0"/>
              <w:marBottom w:val="0"/>
              <w:divBdr>
                <w:top w:val="none" w:sz="0" w:space="0" w:color="auto"/>
                <w:left w:val="none" w:sz="0" w:space="0" w:color="auto"/>
                <w:bottom w:val="none" w:sz="0" w:space="0" w:color="auto"/>
                <w:right w:val="none" w:sz="0" w:space="0" w:color="auto"/>
              </w:divBdr>
              <w:divsChild>
                <w:div w:id="1220095063">
                  <w:marLeft w:val="0"/>
                  <w:marRight w:val="0"/>
                  <w:marTop w:val="0"/>
                  <w:marBottom w:val="0"/>
                  <w:divBdr>
                    <w:top w:val="none" w:sz="0" w:space="0" w:color="auto"/>
                    <w:left w:val="none" w:sz="0" w:space="0" w:color="auto"/>
                    <w:bottom w:val="none" w:sz="0" w:space="0" w:color="auto"/>
                    <w:right w:val="none" w:sz="0" w:space="0" w:color="auto"/>
                  </w:divBdr>
                </w:div>
              </w:divsChild>
            </w:div>
            <w:div w:id="775174000">
              <w:marLeft w:val="0"/>
              <w:marRight w:val="0"/>
              <w:marTop w:val="0"/>
              <w:marBottom w:val="0"/>
              <w:divBdr>
                <w:top w:val="none" w:sz="0" w:space="0" w:color="auto"/>
                <w:left w:val="none" w:sz="0" w:space="0" w:color="auto"/>
                <w:bottom w:val="none" w:sz="0" w:space="0" w:color="auto"/>
                <w:right w:val="none" w:sz="0" w:space="0" w:color="auto"/>
              </w:divBdr>
              <w:divsChild>
                <w:div w:id="801852434">
                  <w:marLeft w:val="0"/>
                  <w:marRight w:val="0"/>
                  <w:marTop w:val="0"/>
                  <w:marBottom w:val="0"/>
                  <w:divBdr>
                    <w:top w:val="none" w:sz="0" w:space="0" w:color="auto"/>
                    <w:left w:val="none" w:sz="0" w:space="0" w:color="auto"/>
                    <w:bottom w:val="none" w:sz="0" w:space="0" w:color="auto"/>
                    <w:right w:val="none" w:sz="0" w:space="0" w:color="auto"/>
                  </w:divBdr>
                </w:div>
                <w:div w:id="18364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6418">
          <w:marLeft w:val="0"/>
          <w:marRight w:val="0"/>
          <w:marTop w:val="0"/>
          <w:marBottom w:val="0"/>
          <w:divBdr>
            <w:top w:val="none" w:sz="0" w:space="0" w:color="auto"/>
            <w:left w:val="none" w:sz="0" w:space="0" w:color="auto"/>
            <w:bottom w:val="none" w:sz="0" w:space="0" w:color="auto"/>
            <w:right w:val="none" w:sz="0" w:space="0" w:color="auto"/>
          </w:divBdr>
          <w:divsChild>
            <w:div w:id="376661435">
              <w:marLeft w:val="0"/>
              <w:marRight w:val="0"/>
              <w:marTop w:val="0"/>
              <w:marBottom w:val="0"/>
              <w:divBdr>
                <w:top w:val="none" w:sz="0" w:space="0" w:color="auto"/>
                <w:left w:val="none" w:sz="0" w:space="0" w:color="auto"/>
                <w:bottom w:val="none" w:sz="0" w:space="0" w:color="auto"/>
                <w:right w:val="none" w:sz="0" w:space="0" w:color="auto"/>
              </w:divBdr>
              <w:divsChild>
                <w:div w:id="706099437">
                  <w:marLeft w:val="0"/>
                  <w:marRight w:val="0"/>
                  <w:marTop w:val="0"/>
                  <w:marBottom w:val="0"/>
                  <w:divBdr>
                    <w:top w:val="none" w:sz="0" w:space="0" w:color="auto"/>
                    <w:left w:val="none" w:sz="0" w:space="0" w:color="auto"/>
                    <w:bottom w:val="none" w:sz="0" w:space="0" w:color="auto"/>
                    <w:right w:val="none" w:sz="0" w:space="0" w:color="auto"/>
                  </w:divBdr>
                </w:div>
                <w:div w:id="2053266863">
                  <w:marLeft w:val="0"/>
                  <w:marRight w:val="0"/>
                  <w:marTop w:val="0"/>
                  <w:marBottom w:val="0"/>
                  <w:divBdr>
                    <w:top w:val="none" w:sz="0" w:space="0" w:color="auto"/>
                    <w:left w:val="none" w:sz="0" w:space="0" w:color="auto"/>
                    <w:bottom w:val="none" w:sz="0" w:space="0" w:color="auto"/>
                    <w:right w:val="none" w:sz="0" w:space="0" w:color="auto"/>
                  </w:divBdr>
                </w:div>
              </w:divsChild>
            </w:div>
            <w:div w:id="1658801033">
              <w:marLeft w:val="0"/>
              <w:marRight w:val="0"/>
              <w:marTop w:val="0"/>
              <w:marBottom w:val="0"/>
              <w:divBdr>
                <w:top w:val="none" w:sz="0" w:space="0" w:color="auto"/>
                <w:left w:val="none" w:sz="0" w:space="0" w:color="auto"/>
                <w:bottom w:val="none" w:sz="0" w:space="0" w:color="auto"/>
                <w:right w:val="none" w:sz="0" w:space="0" w:color="auto"/>
              </w:divBdr>
              <w:divsChild>
                <w:div w:id="17009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467">
          <w:marLeft w:val="0"/>
          <w:marRight w:val="0"/>
          <w:marTop w:val="0"/>
          <w:marBottom w:val="0"/>
          <w:divBdr>
            <w:top w:val="none" w:sz="0" w:space="0" w:color="auto"/>
            <w:left w:val="none" w:sz="0" w:space="0" w:color="auto"/>
            <w:bottom w:val="none" w:sz="0" w:space="0" w:color="auto"/>
            <w:right w:val="none" w:sz="0" w:space="0" w:color="auto"/>
          </w:divBdr>
          <w:divsChild>
            <w:div w:id="533807250">
              <w:marLeft w:val="0"/>
              <w:marRight w:val="0"/>
              <w:marTop w:val="0"/>
              <w:marBottom w:val="0"/>
              <w:divBdr>
                <w:top w:val="none" w:sz="0" w:space="0" w:color="auto"/>
                <w:left w:val="none" w:sz="0" w:space="0" w:color="auto"/>
                <w:bottom w:val="none" w:sz="0" w:space="0" w:color="auto"/>
                <w:right w:val="none" w:sz="0" w:space="0" w:color="auto"/>
              </w:divBdr>
              <w:divsChild>
                <w:div w:id="781148281">
                  <w:marLeft w:val="0"/>
                  <w:marRight w:val="0"/>
                  <w:marTop w:val="0"/>
                  <w:marBottom w:val="0"/>
                  <w:divBdr>
                    <w:top w:val="none" w:sz="0" w:space="0" w:color="auto"/>
                    <w:left w:val="none" w:sz="0" w:space="0" w:color="auto"/>
                    <w:bottom w:val="none" w:sz="0" w:space="0" w:color="auto"/>
                    <w:right w:val="none" w:sz="0" w:space="0" w:color="auto"/>
                  </w:divBdr>
                </w:div>
              </w:divsChild>
            </w:div>
            <w:div w:id="1816993267">
              <w:marLeft w:val="0"/>
              <w:marRight w:val="0"/>
              <w:marTop w:val="0"/>
              <w:marBottom w:val="0"/>
              <w:divBdr>
                <w:top w:val="none" w:sz="0" w:space="0" w:color="auto"/>
                <w:left w:val="none" w:sz="0" w:space="0" w:color="auto"/>
                <w:bottom w:val="none" w:sz="0" w:space="0" w:color="auto"/>
                <w:right w:val="none" w:sz="0" w:space="0" w:color="auto"/>
              </w:divBdr>
              <w:divsChild>
                <w:div w:id="1330257243">
                  <w:marLeft w:val="0"/>
                  <w:marRight w:val="0"/>
                  <w:marTop w:val="0"/>
                  <w:marBottom w:val="0"/>
                  <w:divBdr>
                    <w:top w:val="none" w:sz="0" w:space="0" w:color="auto"/>
                    <w:left w:val="none" w:sz="0" w:space="0" w:color="auto"/>
                    <w:bottom w:val="none" w:sz="0" w:space="0" w:color="auto"/>
                    <w:right w:val="none" w:sz="0" w:space="0" w:color="auto"/>
                  </w:divBdr>
                </w:div>
                <w:div w:id="13103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1858">
          <w:marLeft w:val="0"/>
          <w:marRight w:val="0"/>
          <w:marTop w:val="0"/>
          <w:marBottom w:val="0"/>
          <w:divBdr>
            <w:top w:val="none" w:sz="0" w:space="0" w:color="auto"/>
            <w:left w:val="none" w:sz="0" w:space="0" w:color="auto"/>
            <w:bottom w:val="none" w:sz="0" w:space="0" w:color="auto"/>
            <w:right w:val="none" w:sz="0" w:space="0" w:color="auto"/>
          </w:divBdr>
          <w:divsChild>
            <w:div w:id="605357023">
              <w:marLeft w:val="0"/>
              <w:marRight w:val="0"/>
              <w:marTop w:val="0"/>
              <w:marBottom w:val="0"/>
              <w:divBdr>
                <w:top w:val="none" w:sz="0" w:space="0" w:color="auto"/>
                <w:left w:val="none" w:sz="0" w:space="0" w:color="auto"/>
                <w:bottom w:val="none" w:sz="0" w:space="0" w:color="auto"/>
                <w:right w:val="none" w:sz="0" w:space="0" w:color="auto"/>
              </w:divBdr>
              <w:divsChild>
                <w:div w:id="1526167383">
                  <w:marLeft w:val="0"/>
                  <w:marRight w:val="0"/>
                  <w:marTop w:val="0"/>
                  <w:marBottom w:val="0"/>
                  <w:divBdr>
                    <w:top w:val="none" w:sz="0" w:space="0" w:color="auto"/>
                    <w:left w:val="none" w:sz="0" w:space="0" w:color="auto"/>
                    <w:bottom w:val="none" w:sz="0" w:space="0" w:color="auto"/>
                    <w:right w:val="none" w:sz="0" w:space="0" w:color="auto"/>
                  </w:divBdr>
                </w:div>
                <w:div w:id="37319485">
                  <w:marLeft w:val="0"/>
                  <w:marRight w:val="0"/>
                  <w:marTop w:val="0"/>
                  <w:marBottom w:val="0"/>
                  <w:divBdr>
                    <w:top w:val="none" w:sz="0" w:space="0" w:color="auto"/>
                    <w:left w:val="none" w:sz="0" w:space="0" w:color="auto"/>
                    <w:bottom w:val="none" w:sz="0" w:space="0" w:color="auto"/>
                    <w:right w:val="none" w:sz="0" w:space="0" w:color="auto"/>
                  </w:divBdr>
                </w:div>
              </w:divsChild>
            </w:div>
            <w:div w:id="1027557255">
              <w:marLeft w:val="0"/>
              <w:marRight w:val="0"/>
              <w:marTop w:val="0"/>
              <w:marBottom w:val="0"/>
              <w:divBdr>
                <w:top w:val="none" w:sz="0" w:space="0" w:color="auto"/>
                <w:left w:val="none" w:sz="0" w:space="0" w:color="auto"/>
                <w:bottom w:val="none" w:sz="0" w:space="0" w:color="auto"/>
                <w:right w:val="none" w:sz="0" w:space="0" w:color="auto"/>
              </w:divBdr>
              <w:divsChild>
                <w:div w:id="5924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0808">
          <w:marLeft w:val="0"/>
          <w:marRight w:val="0"/>
          <w:marTop w:val="0"/>
          <w:marBottom w:val="0"/>
          <w:divBdr>
            <w:top w:val="none" w:sz="0" w:space="0" w:color="auto"/>
            <w:left w:val="none" w:sz="0" w:space="0" w:color="auto"/>
            <w:bottom w:val="none" w:sz="0" w:space="0" w:color="auto"/>
            <w:right w:val="none" w:sz="0" w:space="0" w:color="auto"/>
          </w:divBdr>
          <w:divsChild>
            <w:div w:id="2029480365">
              <w:marLeft w:val="0"/>
              <w:marRight w:val="0"/>
              <w:marTop w:val="0"/>
              <w:marBottom w:val="0"/>
              <w:divBdr>
                <w:top w:val="none" w:sz="0" w:space="0" w:color="auto"/>
                <w:left w:val="none" w:sz="0" w:space="0" w:color="auto"/>
                <w:bottom w:val="none" w:sz="0" w:space="0" w:color="auto"/>
                <w:right w:val="none" w:sz="0" w:space="0" w:color="auto"/>
              </w:divBdr>
              <w:divsChild>
                <w:div w:id="1793286941">
                  <w:marLeft w:val="0"/>
                  <w:marRight w:val="0"/>
                  <w:marTop w:val="0"/>
                  <w:marBottom w:val="0"/>
                  <w:divBdr>
                    <w:top w:val="none" w:sz="0" w:space="0" w:color="auto"/>
                    <w:left w:val="none" w:sz="0" w:space="0" w:color="auto"/>
                    <w:bottom w:val="none" w:sz="0" w:space="0" w:color="auto"/>
                    <w:right w:val="none" w:sz="0" w:space="0" w:color="auto"/>
                  </w:divBdr>
                </w:div>
              </w:divsChild>
            </w:div>
            <w:div w:id="914359160">
              <w:marLeft w:val="0"/>
              <w:marRight w:val="0"/>
              <w:marTop w:val="0"/>
              <w:marBottom w:val="0"/>
              <w:divBdr>
                <w:top w:val="none" w:sz="0" w:space="0" w:color="auto"/>
                <w:left w:val="none" w:sz="0" w:space="0" w:color="auto"/>
                <w:bottom w:val="none" w:sz="0" w:space="0" w:color="auto"/>
                <w:right w:val="none" w:sz="0" w:space="0" w:color="auto"/>
              </w:divBdr>
              <w:divsChild>
                <w:div w:id="1032729048">
                  <w:marLeft w:val="0"/>
                  <w:marRight w:val="0"/>
                  <w:marTop w:val="0"/>
                  <w:marBottom w:val="0"/>
                  <w:divBdr>
                    <w:top w:val="none" w:sz="0" w:space="0" w:color="auto"/>
                    <w:left w:val="none" w:sz="0" w:space="0" w:color="auto"/>
                    <w:bottom w:val="none" w:sz="0" w:space="0" w:color="auto"/>
                    <w:right w:val="none" w:sz="0" w:space="0" w:color="auto"/>
                  </w:divBdr>
                </w:div>
                <w:div w:id="13438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5828">
          <w:marLeft w:val="0"/>
          <w:marRight w:val="0"/>
          <w:marTop w:val="0"/>
          <w:marBottom w:val="0"/>
          <w:divBdr>
            <w:top w:val="none" w:sz="0" w:space="0" w:color="auto"/>
            <w:left w:val="none" w:sz="0" w:space="0" w:color="auto"/>
            <w:bottom w:val="none" w:sz="0" w:space="0" w:color="auto"/>
            <w:right w:val="none" w:sz="0" w:space="0" w:color="auto"/>
          </w:divBdr>
          <w:divsChild>
            <w:div w:id="2084063848">
              <w:marLeft w:val="0"/>
              <w:marRight w:val="0"/>
              <w:marTop w:val="0"/>
              <w:marBottom w:val="0"/>
              <w:divBdr>
                <w:top w:val="none" w:sz="0" w:space="0" w:color="auto"/>
                <w:left w:val="none" w:sz="0" w:space="0" w:color="auto"/>
                <w:bottom w:val="none" w:sz="0" w:space="0" w:color="auto"/>
                <w:right w:val="none" w:sz="0" w:space="0" w:color="auto"/>
              </w:divBdr>
              <w:divsChild>
                <w:div w:id="1859732039">
                  <w:marLeft w:val="0"/>
                  <w:marRight w:val="0"/>
                  <w:marTop w:val="0"/>
                  <w:marBottom w:val="0"/>
                  <w:divBdr>
                    <w:top w:val="none" w:sz="0" w:space="0" w:color="auto"/>
                    <w:left w:val="none" w:sz="0" w:space="0" w:color="auto"/>
                    <w:bottom w:val="none" w:sz="0" w:space="0" w:color="auto"/>
                    <w:right w:val="none" w:sz="0" w:space="0" w:color="auto"/>
                  </w:divBdr>
                </w:div>
                <w:div w:id="653491656">
                  <w:marLeft w:val="0"/>
                  <w:marRight w:val="0"/>
                  <w:marTop w:val="0"/>
                  <w:marBottom w:val="0"/>
                  <w:divBdr>
                    <w:top w:val="none" w:sz="0" w:space="0" w:color="auto"/>
                    <w:left w:val="none" w:sz="0" w:space="0" w:color="auto"/>
                    <w:bottom w:val="none" w:sz="0" w:space="0" w:color="auto"/>
                    <w:right w:val="none" w:sz="0" w:space="0" w:color="auto"/>
                  </w:divBdr>
                </w:div>
              </w:divsChild>
            </w:div>
            <w:div w:id="1511215946">
              <w:marLeft w:val="0"/>
              <w:marRight w:val="0"/>
              <w:marTop w:val="0"/>
              <w:marBottom w:val="0"/>
              <w:divBdr>
                <w:top w:val="none" w:sz="0" w:space="0" w:color="auto"/>
                <w:left w:val="none" w:sz="0" w:space="0" w:color="auto"/>
                <w:bottom w:val="none" w:sz="0" w:space="0" w:color="auto"/>
                <w:right w:val="none" w:sz="0" w:space="0" w:color="auto"/>
              </w:divBdr>
              <w:divsChild>
                <w:div w:id="3174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7136">
          <w:marLeft w:val="0"/>
          <w:marRight w:val="0"/>
          <w:marTop w:val="0"/>
          <w:marBottom w:val="0"/>
          <w:divBdr>
            <w:top w:val="none" w:sz="0" w:space="0" w:color="auto"/>
            <w:left w:val="none" w:sz="0" w:space="0" w:color="auto"/>
            <w:bottom w:val="none" w:sz="0" w:space="0" w:color="auto"/>
            <w:right w:val="none" w:sz="0" w:space="0" w:color="auto"/>
          </w:divBdr>
          <w:divsChild>
            <w:div w:id="1220942725">
              <w:marLeft w:val="0"/>
              <w:marRight w:val="0"/>
              <w:marTop w:val="0"/>
              <w:marBottom w:val="0"/>
              <w:divBdr>
                <w:top w:val="none" w:sz="0" w:space="0" w:color="auto"/>
                <w:left w:val="none" w:sz="0" w:space="0" w:color="auto"/>
                <w:bottom w:val="none" w:sz="0" w:space="0" w:color="auto"/>
                <w:right w:val="none" w:sz="0" w:space="0" w:color="auto"/>
              </w:divBdr>
              <w:divsChild>
                <w:div w:id="781847635">
                  <w:marLeft w:val="0"/>
                  <w:marRight w:val="0"/>
                  <w:marTop w:val="0"/>
                  <w:marBottom w:val="0"/>
                  <w:divBdr>
                    <w:top w:val="none" w:sz="0" w:space="0" w:color="auto"/>
                    <w:left w:val="none" w:sz="0" w:space="0" w:color="auto"/>
                    <w:bottom w:val="none" w:sz="0" w:space="0" w:color="auto"/>
                    <w:right w:val="none" w:sz="0" w:space="0" w:color="auto"/>
                  </w:divBdr>
                </w:div>
              </w:divsChild>
            </w:div>
            <w:div w:id="443962540">
              <w:marLeft w:val="0"/>
              <w:marRight w:val="0"/>
              <w:marTop w:val="0"/>
              <w:marBottom w:val="0"/>
              <w:divBdr>
                <w:top w:val="none" w:sz="0" w:space="0" w:color="auto"/>
                <w:left w:val="none" w:sz="0" w:space="0" w:color="auto"/>
                <w:bottom w:val="none" w:sz="0" w:space="0" w:color="auto"/>
                <w:right w:val="none" w:sz="0" w:space="0" w:color="auto"/>
              </w:divBdr>
              <w:divsChild>
                <w:div w:id="991837668">
                  <w:marLeft w:val="0"/>
                  <w:marRight w:val="0"/>
                  <w:marTop w:val="0"/>
                  <w:marBottom w:val="0"/>
                  <w:divBdr>
                    <w:top w:val="none" w:sz="0" w:space="0" w:color="auto"/>
                    <w:left w:val="none" w:sz="0" w:space="0" w:color="auto"/>
                    <w:bottom w:val="none" w:sz="0" w:space="0" w:color="auto"/>
                    <w:right w:val="none" w:sz="0" w:space="0" w:color="auto"/>
                  </w:divBdr>
                </w:div>
                <w:div w:id="20911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7107">
          <w:marLeft w:val="0"/>
          <w:marRight w:val="0"/>
          <w:marTop w:val="0"/>
          <w:marBottom w:val="0"/>
          <w:divBdr>
            <w:top w:val="none" w:sz="0" w:space="0" w:color="auto"/>
            <w:left w:val="none" w:sz="0" w:space="0" w:color="auto"/>
            <w:bottom w:val="none" w:sz="0" w:space="0" w:color="auto"/>
            <w:right w:val="none" w:sz="0" w:space="0" w:color="auto"/>
          </w:divBdr>
          <w:divsChild>
            <w:div w:id="1516192670">
              <w:marLeft w:val="0"/>
              <w:marRight w:val="0"/>
              <w:marTop w:val="0"/>
              <w:marBottom w:val="0"/>
              <w:divBdr>
                <w:top w:val="none" w:sz="0" w:space="0" w:color="auto"/>
                <w:left w:val="none" w:sz="0" w:space="0" w:color="auto"/>
                <w:bottom w:val="none" w:sz="0" w:space="0" w:color="auto"/>
                <w:right w:val="none" w:sz="0" w:space="0" w:color="auto"/>
              </w:divBdr>
              <w:divsChild>
                <w:div w:id="2095586308">
                  <w:marLeft w:val="0"/>
                  <w:marRight w:val="0"/>
                  <w:marTop w:val="0"/>
                  <w:marBottom w:val="0"/>
                  <w:divBdr>
                    <w:top w:val="none" w:sz="0" w:space="0" w:color="auto"/>
                    <w:left w:val="none" w:sz="0" w:space="0" w:color="auto"/>
                    <w:bottom w:val="none" w:sz="0" w:space="0" w:color="auto"/>
                    <w:right w:val="none" w:sz="0" w:space="0" w:color="auto"/>
                  </w:divBdr>
                </w:div>
                <w:div w:id="1325815933">
                  <w:marLeft w:val="0"/>
                  <w:marRight w:val="0"/>
                  <w:marTop w:val="0"/>
                  <w:marBottom w:val="0"/>
                  <w:divBdr>
                    <w:top w:val="none" w:sz="0" w:space="0" w:color="auto"/>
                    <w:left w:val="none" w:sz="0" w:space="0" w:color="auto"/>
                    <w:bottom w:val="none" w:sz="0" w:space="0" w:color="auto"/>
                    <w:right w:val="none" w:sz="0" w:space="0" w:color="auto"/>
                  </w:divBdr>
                </w:div>
              </w:divsChild>
            </w:div>
            <w:div w:id="1299452292">
              <w:marLeft w:val="0"/>
              <w:marRight w:val="0"/>
              <w:marTop w:val="0"/>
              <w:marBottom w:val="0"/>
              <w:divBdr>
                <w:top w:val="none" w:sz="0" w:space="0" w:color="auto"/>
                <w:left w:val="none" w:sz="0" w:space="0" w:color="auto"/>
                <w:bottom w:val="none" w:sz="0" w:space="0" w:color="auto"/>
                <w:right w:val="none" w:sz="0" w:space="0" w:color="auto"/>
              </w:divBdr>
              <w:divsChild>
                <w:div w:id="570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548">
          <w:marLeft w:val="0"/>
          <w:marRight w:val="0"/>
          <w:marTop w:val="0"/>
          <w:marBottom w:val="0"/>
          <w:divBdr>
            <w:top w:val="none" w:sz="0" w:space="0" w:color="auto"/>
            <w:left w:val="none" w:sz="0" w:space="0" w:color="auto"/>
            <w:bottom w:val="none" w:sz="0" w:space="0" w:color="auto"/>
            <w:right w:val="none" w:sz="0" w:space="0" w:color="auto"/>
          </w:divBdr>
          <w:divsChild>
            <w:div w:id="1707022894">
              <w:marLeft w:val="0"/>
              <w:marRight w:val="0"/>
              <w:marTop w:val="0"/>
              <w:marBottom w:val="0"/>
              <w:divBdr>
                <w:top w:val="none" w:sz="0" w:space="0" w:color="auto"/>
                <w:left w:val="none" w:sz="0" w:space="0" w:color="auto"/>
                <w:bottom w:val="none" w:sz="0" w:space="0" w:color="auto"/>
                <w:right w:val="none" w:sz="0" w:space="0" w:color="auto"/>
              </w:divBdr>
              <w:divsChild>
                <w:div w:id="720834911">
                  <w:marLeft w:val="0"/>
                  <w:marRight w:val="0"/>
                  <w:marTop w:val="0"/>
                  <w:marBottom w:val="0"/>
                  <w:divBdr>
                    <w:top w:val="none" w:sz="0" w:space="0" w:color="auto"/>
                    <w:left w:val="none" w:sz="0" w:space="0" w:color="auto"/>
                    <w:bottom w:val="none" w:sz="0" w:space="0" w:color="auto"/>
                    <w:right w:val="none" w:sz="0" w:space="0" w:color="auto"/>
                  </w:divBdr>
                </w:div>
              </w:divsChild>
            </w:div>
            <w:div w:id="710611148">
              <w:marLeft w:val="0"/>
              <w:marRight w:val="0"/>
              <w:marTop w:val="0"/>
              <w:marBottom w:val="0"/>
              <w:divBdr>
                <w:top w:val="none" w:sz="0" w:space="0" w:color="auto"/>
                <w:left w:val="none" w:sz="0" w:space="0" w:color="auto"/>
                <w:bottom w:val="none" w:sz="0" w:space="0" w:color="auto"/>
                <w:right w:val="none" w:sz="0" w:space="0" w:color="auto"/>
              </w:divBdr>
              <w:divsChild>
                <w:div w:id="1835798601">
                  <w:marLeft w:val="0"/>
                  <w:marRight w:val="0"/>
                  <w:marTop w:val="0"/>
                  <w:marBottom w:val="0"/>
                  <w:divBdr>
                    <w:top w:val="none" w:sz="0" w:space="0" w:color="auto"/>
                    <w:left w:val="none" w:sz="0" w:space="0" w:color="auto"/>
                    <w:bottom w:val="none" w:sz="0" w:space="0" w:color="auto"/>
                    <w:right w:val="none" w:sz="0" w:space="0" w:color="auto"/>
                  </w:divBdr>
                </w:div>
                <w:div w:id="14841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6703">
          <w:marLeft w:val="0"/>
          <w:marRight w:val="0"/>
          <w:marTop w:val="0"/>
          <w:marBottom w:val="0"/>
          <w:divBdr>
            <w:top w:val="none" w:sz="0" w:space="0" w:color="auto"/>
            <w:left w:val="none" w:sz="0" w:space="0" w:color="auto"/>
            <w:bottom w:val="none" w:sz="0" w:space="0" w:color="auto"/>
            <w:right w:val="none" w:sz="0" w:space="0" w:color="auto"/>
          </w:divBdr>
          <w:divsChild>
            <w:div w:id="1866208391">
              <w:marLeft w:val="0"/>
              <w:marRight w:val="0"/>
              <w:marTop w:val="0"/>
              <w:marBottom w:val="0"/>
              <w:divBdr>
                <w:top w:val="none" w:sz="0" w:space="0" w:color="auto"/>
                <w:left w:val="none" w:sz="0" w:space="0" w:color="auto"/>
                <w:bottom w:val="none" w:sz="0" w:space="0" w:color="auto"/>
                <w:right w:val="none" w:sz="0" w:space="0" w:color="auto"/>
              </w:divBdr>
              <w:divsChild>
                <w:div w:id="998658643">
                  <w:marLeft w:val="0"/>
                  <w:marRight w:val="0"/>
                  <w:marTop w:val="0"/>
                  <w:marBottom w:val="0"/>
                  <w:divBdr>
                    <w:top w:val="none" w:sz="0" w:space="0" w:color="auto"/>
                    <w:left w:val="none" w:sz="0" w:space="0" w:color="auto"/>
                    <w:bottom w:val="none" w:sz="0" w:space="0" w:color="auto"/>
                    <w:right w:val="none" w:sz="0" w:space="0" w:color="auto"/>
                  </w:divBdr>
                </w:div>
                <w:div w:id="1564365376">
                  <w:marLeft w:val="0"/>
                  <w:marRight w:val="0"/>
                  <w:marTop w:val="0"/>
                  <w:marBottom w:val="0"/>
                  <w:divBdr>
                    <w:top w:val="none" w:sz="0" w:space="0" w:color="auto"/>
                    <w:left w:val="none" w:sz="0" w:space="0" w:color="auto"/>
                    <w:bottom w:val="none" w:sz="0" w:space="0" w:color="auto"/>
                    <w:right w:val="none" w:sz="0" w:space="0" w:color="auto"/>
                  </w:divBdr>
                </w:div>
              </w:divsChild>
            </w:div>
            <w:div w:id="712850211">
              <w:marLeft w:val="0"/>
              <w:marRight w:val="0"/>
              <w:marTop w:val="0"/>
              <w:marBottom w:val="0"/>
              <w:divBdr>
                <w:top w:val="none" w:sz="0" w:space="0" w:color="auto"/>
                <w:left w:val="none" w:sz="0" w:space="0" w:color="auto"/>
                <w:bottom w:val="none" w:sz="0" w:space="0" w:color="auto"/>
                <w:right w:val="none" w:sz="0" w:space="0" w:color="auto"/>
              </w:divBdr>
              <w:divsChild>
                <w:div w:id="2685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2525">
          <w:marLeft w:val="0"/>
          <w:marRight w:val="0"/>
          <w:marTop w:val="0"/>
          <w:marBottom w:val="0"/>
          <w:divBdr>
            <w:top w:val="none" w:sz="0" w:space="0" w:color="auto"/>
            <w:left w:val="none" w:sz="0" w:space="0" w:color="auto"/>
            <w:bottom w:val="none" w:sz="0" w:space="0" w:color="auto"/>
            <w:right w:val="none" w:sz="0" w:space="0" w:color="auto"/>
          </w:divBdr>
          <w:divsChild>
            <w:div w:id="1870335422">
              <w:marLeft w:val="0"/>
              <w:marRight w:val="0"/>
              <w:marTop w:val="0"/>
              <w:marBottom w:val="0"/>
              <w:divBdr>
                <w:top w:val="none" w:sz="0" w:space="0" w:color="auto"/>
                <w:left w:val="none" w:sz="0" w:space="0" w:color="auto"/>
                <w:bottom w:val="none" w:sz="0" w:space="0" w:color="auto"/>
                <w:right w:val="none" w:sz="0" w:space="0" w:color="auto"/>
              </w:divBdr>
              <w:divsChild>
                <w:div w:id="1749887902">
                  <w:marLeft w:val="0"/>
                  <w:marRight w:val="0"/>
                  <w:marTop w:val="0"/>
                  <w:marBottom w:val="0"/>
                  <w:divBdr>
                    <w:top w:val="none" w:sz="0" w:space="0" w:color="auto"/>
                    <w:left w:val="none" w:sz="0" w:space="0" w:color="auto"/>
                    <w:bottom w:val="none" w:sz="0" w:space="0" w:color="auto"/>
                    <w:right w:val="none" w:sz="0" w:space="0" w:color="auto"/>
                  </w:divBdr>
                </w:div>
              </w:divsChild>
            </w:div>
            <w:div w:id="1337147850">
              <w:marLeft w:val="0"/>
              <w:marRight w:val="0"/>
              <w:marTop w:val="0"/>
              <w:marBottom w:val="0"/>
              <w:divBdr>
                <w:top w:val="none" w:sz="0" w:space="0" w:color="auto"/>
                <w:left w:val="none" w:sz="0" w:space="0" w:color="auto"/>
                <w:bottom w:val="none" w:sz="0" w:space="0" w:color="auto"/>
                <w:right w:val="none" w:sz="0" w:space="0" w:color="auto"/>
              </w:divBdr>
              <w:divsChild>
                <w:div w:id="817916598">
                  <w:marLeft w:val="0"/>
                  <w:marRight w:val="0"/>
                  <w:marTop w:val="0"/>
                  <w:marBottom w:val="0"/>
                  <w:divBdr>
                    <w:top w:val="none" w:sz="0" w:space="0" w:color="auto"/>
                    <w:left w:val="none" w:sz="0" w:space="0" w:color="auto"/>
                    <w:bottom w:val="none" w:sz="0" w:space="0" w:color="auto"/>
                    <w:right w:val="none" w:sz="0" w:space="0" w:color="auto"/>
                  </w:divBdr>
                </w:div>
                <w:div w:id="20750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9591">
          <w:marLeft w:val="0"/>
          <w:marRight w:val="0"/>
          <w:marTop w:val="0"/>
          <w:marBottom w:val="0"/>
          <w:divBdr>
            <w:top w:val="none" w:sz="0" w:space="0" w:color="auto"/>
            <w:left w:val="none" w:sz="0" w:space="0" w:color="auto"/>
            <w:bottom w:val="none" w:sz="0" w:space="0" w:color="auto"/>
            <w:right w:val="none" w:sz="0" w:space="0" w:color="auto"/>
          </w:divBdr>
          <w:divsChild>
            <w:div w:id="970550185">
              <w:marLeft w:val="0"/>
              <w:marRight w:val="0"/>
              <w:marTop w:val="0"/>
              <w:marBottom w:val="0"/>
              <w:divBdr>
                <w:top w:val="none" w:sz="0" w:space="0" w:color="auto"/>
                <w:left w:val="none" w:sz="0" w:space="0" w:color="auto"/>
                <w:bottom w:val="none" w:sz="0" w:space="0" w:color="auto"/>
                <w:right w:val="none" w:sz="0" w:space="0" w:color="auto"/>
              </w:divBdr>
              <w:divsChild>
                <w:div w:id="1556817990">
                  <w:marLeft w:val="0"/>
                  <w:marRight w:val="0"/>
                  <w:marTop w:val="0"/>
                  <w:marBottom w:val="0"/>
                  <w:divBdr>
                    <w:top w:val="none" w:sz="0" w:space="0" w:color="auto"/>
                    <w:left w:val="none" w:sz="0" w:space="0" w:color="auto"/>
                    <w:bottom w:val="none" w:sz="0" w:space="0" w:color="auto"/>
                    <w:right w:val="none" w:sz="0" w:space="0" w:color="auto"/>
                  </w:divBdr>
                </w:div>
                <w:div w:id="245572759">
                  <w:marLeft w:val="0"/>
                  <w:marRight w:val="0"/>
                  <w:marTop w:val="0"/>
                  <w:marBottom w:val="0"/>
                  <w:divBdr>
                    <w:top w:val="none" w:sz="0" w:space="0" w:color="auto"/>
                    <w:left w:val="none" w:sz="0" w:space="0" w:color="auto"/>
                    <w:bottom w:val="none" w:sz="0" w:space="0" w:color="auto"/>
                    <w:right w:val="none" w:sz="0" w:space="0" w:color="auto"/>
                  </w:divBdr>
                </w:div>
              </w:divsChild>
            </w:div>
            <w:div w:id="984772246">
              <w:marLeft w:val="0"/>
              <w:marRight w:val="0"/>
              <w:marTop w:val="0"/>
              <w:marBottom w:val="0"/>
              <w:divBdr>
                <w:top w:val="none" w:sz="0" w:space="0" w:color="auto"/>
                <w:left w:val="none" w:sz="0" w:space="0" w:color="auto"/>
                <w:bottom w:val="none" w:sz="0" w:space="0" w:color="auto"/>
                <w:right w:val="none" w:sz="0" w:space="0" w:color="auto"/>
              </w:divBdr>
              <w:divsChild>
                <w:div w:id="18035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2784">
          <w:marLeft w:val="0"/>
          <w:marRight w:val="0"/>
          <w:marTop w:val="0"/>
          <w:marBottom w:val="0"/>
          <w:divBdr>
            <w:top w:val="none" w:sz="0" w:space="0" w:color="auto"/>
            <w:left w:val="none" w:sz="0" w:space="0" w:color="auto"/>
            <w:bottom w:val="none" w:sz="0" w:space="0" w:color="auto"/>
            <w:right w:val="none" w:sz="0" w:space="0" w:color="auto"/>
          </w:divBdr>
          <w:divsChild>
            <w:div w:id="2092043325">
              <w:marLeft w:val="0"/>
              <w:marRight w:val="0"/>
              <w:marTop w:val="0"/>
              <w:marBottom w:val="0"/>
              <w:divBdr>
                <w:top w:val="none" w:sz="0" w:space="0" w:color="auto"/>
                <w:left w:val="none" w:sz="0" w:space="0" w:color="auto"/>
                <w:bottom w:val="none" w:sz="0" w:space="0" w:color="auto"/>
                <w:right w:val="none" w:sz="0" w:space="0" w:color="auto"/>
              </w:divBdr>
              <w:divsChild>
                <w:div w:id="1664045475">
                  <w:marLeft w:val="0"/>
                  <w:marRight w:val="0"/>
                  <w:marTop w:val="0"/>
                  <w:marBottom w:val="0"/>
                  <w:divBdr>
                    <w:top w:val="none" w:sz="0" w:space="0" w:color="auto"/>
                    <w:left w:val="none" w:sz="0" w:space="0" w:color="auto"/>
                    <w:bottom w:val="none" w:sz="0" w:space="0" w:color="auto"/>
                    <w:right w:val="none" w:sz="0" w:space="0" w:color="auto"/>
                  </w:divBdr>
                </w:div>
              </w:divsChild>
            </w:div>
            <w:div w:id="2064524475">
              <w:marLeft w:val="0"/>
              <w:marRight w:val="0"/>
              <w:marTop w:val="0"/>
              <w:marBottom w:val="0"/>
              <w:divBdr>
                <w:top w:val="none" w:sz="0" w:space="0" w:color="auto"/>
                <w:left w:val="none" w:sz="0" w:space="0" w:color="auto"/>
                <w:bottom w:val="none" w:sz="0" w:space="0" w:color="auto"/>
                <w:right w:val="none" w:sz="0" w:space="0" w:color="auto"/>
              </w:divBdr>
              <w:divsChild>
                <w:div w:id="200213438">
                  <w:marLeft w:val="0"/>
                  <w:marRight w:val="0"/>
                  <w:marTop w:val="0"/>
                  <w:marBottom w:val="0"/>
                  <w:divBdr>
                    <w:top w:val="none" w:sz="0" w:space="0" w:color="auto"/>
                    <w:left w:val="none" w:sz="0" w:space="0" w:color="auto"/>
                    <w:bottom w:val="none" w:sz="0" w:space="0" w:color="auto"/>
                    <w:right w:val="none" w:sz="0" w:space="0" w:color="auto"/>
                  </w:divBdr>
                </w:div>
                <w:div w:id="6336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9285">
          <w:marLeft w:val="0"/>
          <w:marRight w:val="0"/>
          <w:marTop w:val="0"/>
          <w:marBottom w:val="0"/>
          <w:divBdr>
            <w:top w:val="none" w:sz="0" w:space="0" w:color="auto"/>
            <w:left w:val="none" w:sz="0" w:space="0" w:color="auto"/>
            <w:bottom w:val="none" w:sz="0" w:space="0" w:color="auto"/>
            <w:right w:val="none" w:sz="0" w:space="0" w:color="auto"/>
          </w:divBdr>
          <w:divsChild>
            <w:div w:id="863326549">
              <w:marLeft w:val="0"/>
              <w:marRight w:val="0"/>
              <w:marTop w:val="0"/>
              <w:marBottom w:val="0"/>
              <w:divBdr>
                <w:top w:val="none" w:sz="0" w:space="0" w:color="auto"/>
                <w:left w:val="none" w:sz="0" w:space="0" w:color="auto"/>
                <w:bottom w:val="none" w:sz="0" w:space="0" w:color="auto"/>
                <w:right w:val="none" w:sz="0" w:space="0" w:color="auto"/>
              </w:divBdr>
              <w:divsChild>
                <w:div w:id="1294598386">
                  <w:marLeft w:val="0"/>
                  <w:marRight w:val="0"/>
                  <w:marTop w:val="0"/>
                  <w:marBottom w:val="0"/>
                  <w:divBdr>
                    <w:top w:val="none" w:sz="0" w:space="0" w:color="auto"/>
                    <w:left w:val="none" w:sz="0" w:space="0" w:color="auto"/>
                    <w:bottom w:val="none" w:sz="0" w:space="0" w:color="auto"/>
                    <w:right w:val="none" w:sz="0" w:space="0" w:color="auto"/>
                  </w:divBdr>
                </w:div>
                <w:div w:id="1586767566">
                  <w:marLeft w:val="0"/>
                  <w:marRight w:val="0"/>
                  <w:marTop w:val="0"/>
                  <w:marBottom w:val="0"/>
                  <w:divBdr>
                    <w:top w:val="none" w:sz="0" w:space="0" w:color="auto"/>
                    <w:left w:val="none" w:sz="0" w:space="0" w:color="auto"/>
                    <w:bottom w:val="none" w:sz="0" w:space="0" w:color="auto"/>
                    <w:right w:val="none" w:sz="0" w:space="0" w:color="auto"/>
                  </w:divBdr>
                </w:div>
              </w:divsChild>
            </w:div>
            <w:div w:id="439227927">
              <w:marLeft w:val="0"/>
              <w:marRight w:val="0"/>
              <w:marTop w:val="0"/>
              <w:marBottom w:val="0"/>
              <w:divBdr>
                <w:top w:val="none" w:sz="0" w:space="0" w:color="auto"/>
                <w:left w:val="none" w:sz="0" w:space="0" w:color="auto"/>
                <w:bottom w:val="none" w:sz="0" w:space="0" w:color="auto"/>
                <w:right w:val="none" w:sz="0" w:space="0" w:color="auto"/>
              </w:divBdr>
              <w:divsChild>
                <w:div w:id="11234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536">
          <w:marLeft w:val="0"/>
          <w:marRight w:val="0"/>
          <w:marTop w:val="0"/>
          <w:marBottom w:val="0"/>
          <w:divBdr>
            <w:top w:val="none" w:sz="0" w:space="0" w:color="auto"/>
            <w:left w:val="none" w:sz="0" w:space="0" w:color="auto"/>
            <w:bottom w:val="none" w:sz="0" w:space="0" w:color="auto"/>
            <w:right w:val="none" w:sz="0" w:space="0" w:color="auto"/>
          </w:divBdr>
          <w:divsChild>
            <w:div w:id="1234001915">
              <w:marLeft w:val="0"/>
              <w:marRight w:val="0"/>
              <w:marTop w:val="0"/>
              <w:marBottom w:val="0"/>
              <w:divBdr>
                <w:top w:val="none" w:sz="0" w:space="0" w:color="auto"/>
                <w:left w:val="none" w:sz="0" w:space="0" w:color="auto"/>
                <w:bottom w:val="none" w:sz="0" w:space="0" w:color="auto"/>
                <w:right w:val="none" w:sz="0" w:space="0" w:color="auto"/>
              </w:divBdr>
              <w:divsChild>
                <w:div w:id="1219702189">
                  <w:marLeft w:val="0"/>
                  <w:marRight w:val="0"/>
                  <w:marTop w:val="0"/>
                  <w:marBottom w:val="0"/>
                  <w:divBdr>
                    <w:top w:val="none" w:sz="0" w:space="0" w:color="auto"/>
                    <w:left w:val="none" w:sz="0" w:space="0" w:color="auto"/>
                    <w:bottom w:val="none" w:sz="0" w:space="0" w:color="auto"/>
                    <w:right w:val="none" w:sz="0" w:space="0" w:color="auto"/>
                  </w:divBdr>
                </w:div>
              </w:divsChild>
            </w:div>
            <w:div w:id="929239340">
              <w:marLeft w:val="0"/>
              <w:marRight w:val="0"/>
              <w:marTop w:val="0"/>
              <w:marBottom w:val="0"/>
              <w:divBdr>
                <w:top w:val="none" w:sz="0" w:space="0" w:color="auto"/>
                <w:left w:val="none" w:sz="0" w:space="0" w:color="auto"/>
                <w:bottom w:val="none" w:sz="0" w:space="0" w:color="auto"/>
                <w:right w:val="none" w:sz="0" w:space="0" w:color="auto"/>
              </w:divBdr>
              <w:divsChild>
                <w:div w:id="1318922905">
                  <w:marLeft w:val="0"/>
                  <w:marRight w:val="0"/>
                  <w:marTop w:val="0"/>
                  <w:marBottom w:val="0"/>
                  <w:divBdr>
                    <w:top w:val="none" w:sz="0" w:space="0" w:color="auto"/>
                    <w:left w:val="none" w:sz="0" w:space="0" w:color="auto"/>
                    <w:bottom w:val="none" w:sz="0" w:space="0" w:color="auto"/>
                    <w:right w:val="none" w:sz="0" w:space="0" w:color="auto"/>
                  </w:divBdr>
                </w:div>
                <w:div w:id="8837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9332">
          <w:marLeft w:val="0"/>
          <w:marRight w:val="0"/>
          <w:marTop w:val="0"/>
          <w:marBottom w:val="0"/>
          <w:divBdr>
            <w:top w:val="none" w:sz="0" w:space="0" w:color="auto"/>
            <w:left w:val="none" w:sz="0" w:space="0" w:color="auto"/>
            <w:bottom w:val="none" w:sz="0" w:space="0" w:color="auto"/>
            <w:right w:val="none" w:sz="0" w:space="0" w:color="auto"/>
          </w:divBdr>
          <w:divsChild>
            <w:div w:id="86048784">
              <w:marLeft w:val="0"/>
              <w:marRight w:val="0"/>
              <w:marTop w:val="0"/>
              <w:marBottom w:val="0"/>
              <w:divBdr>
                <w:top w:val="none" w:sz="0" w:space="0" w:color="auto"/>
                <w:left w:val="none" w:sz="0" w:space="0" w:color="auto"/>
                <w:bottom w:val="none" w:sz="0" w:space="0" w:color="auto"/>
                <w:right w:val="none" w:sz="0" w:space="0" w:color="auto"/>
              </w:divBdr>
              <w:divsChild>
                <w:div w:id="1592464772">
                  <w:marLeft w:val="0"/>
                  <w:marRight w:val="0"/>
                  <w:marTop w:val="0"/>
                  <w:marBottom w:val="0"/>
                  <w:divBdr>
                    <w:top w:val="none" w:sz="0" w:space="0" w:color="auto"/>
                    <w:left w:val="none" w:sz="0" w:space="0" w:color="auto"/>
                    <w:bottom w:val="none" w:sz="0" w:space="0" w:color="auto"/>
                    <w:right w:val="none" w:sz="0" w:space="0" w:color="auto"/>
                  </w:divBdr>
                </w:div>
                <w:div w:id="1815415372">
                  <w:marLeft w:val="0"/>
                  <w:marRight w:val="0"/>
                  <w:marTop w:val="0"/>
                  <w:marBottom w:val="0"/>
                  <w:divBdr>
                    <w:top w:val="none" w:sz="0" w:space="0" w:color="auto"/>
                    <w:left w:val="none" w:sz="0" w:space="0" w:color="auto"/>
                    <w:bottom w:val="none" w:sz="0" w:space="0" w:color="auto"/>
                    <w:right w:val="none" w:sz="0" w:space="0" w:color="auto"/>
                  </w:divBdr>
                </w:div>
              </w:divsChild>
            </w:div>
            <w:div w:id="1042828428">
              <w:marLeft w:val="0"/>
              <w:marRight w:val="0"/>
              <w:marTop w:val="0"/>
              <w:marBottom w:val="0"/>
              <w:divBdr>
                <w:top w:val="none" w:sz="0" w:space="0" w:color="auto"/>
                <w:left w:val="none" w:sz="0" w:space="0" w:color="auto"/>
                <w:bottom w:val="none" w:sz="0" w:space="0" w:color="auto"/>
                <w:right w:val="none" w:sz="0" w:space="0" w:color="auto"/>
              </w:divBdr>
              <w:divsChild>
                <w:div w:id="14959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546">
          <w:marLeft w:val="0"/>
          <w:marRight w:val="0"/>
          <w:marTop w:val="0"/>
          <w:marBottom w:val="0"/>
          <w:divBdr>
            <w:top w:val="none" w:sz="0" w:space="0" w:color="auto"/>
            <w:left w:val="none" w:sz="0" w:space="0" w:color="auto"/>
            <w:bottom w:val="none" w:sz="0" w:space="0" w:color="auto"/>
            <w:right w:val="none" w:sz="0" w:space="0" w:color="auto"/>
          </w:divBdr>
          <w:divsChild>
            <w:div w:id="785343752">
              <w:marLeft w:val="0"/>
              <w:marRight w:val="0"/>
              <w:marTop w:val="0"/>
              <w:marBottom w:val="0"/>
              <w:divBdr>
                <w:top w:val="none" w:sz="0" w:space="0" w:color="auto"/>
                <w:left w:val="none" w:sz="0" w:space="0" w:color="auto"/>
                <w:bottom w:val="none" w:sz="0" w:space="0" w:color="auto"/>
                <w:right w:val="none" w:sz="0" w:space="0" w:color="auto"/>
              </w:divBdr>
              <w:divsChild>
                <w:div w:id="1129860786">
                  <w:marLeft w:val="0"/>
                  <w:marRight w:val="0"/>
                  <w:marTop w:val="0"/>
                  <w:marBottom w:val="0"/>
                  <w:divBdr>
                    <w:top w:val="none" w:sz="0" w:space="0" w:color="auto"/>
                    <w:left w:val="none" w:sz="0" w:space="0" w:color="auto"/>
                    <w:bottom w:val="none" w:sz="0" w:space="0" w:color="auto"/>
                    <w:right w:val="none" w:sz="0" w:space="0" w:color="auto"/>
                  </w:divBdr>
                </w:div>
              </w:divsChild>
            </w:div>
            <w:div w:id="1857845229">
              <w:marLeft w:val="0"/>
              <w:marRight w:val="0"/>
              <w:marTop w:val="0"/>
              <w:marBottom w:val="0"/>
              <w:divBdr>
                <w:top w:val="none" w:sz="0" w:space="0" w:color="auto"/>
                <w:left w:val="none" w:sz="0" w:space="0" w:color="auto"/>
                <w:bottom w:val="none" w:sz="0" w:space="0" w:color="auto"/>
                <w:right w:val="none" w:sz="0" w:space="0" w:color="auto"/>
              </w:divBdr>
              <w:divsChild>
                <w:div w:id="218901608">
                  <w:marLeft w:val="0"/>
                  <w:marRight w:val="0"/>
                  <w:marTop w:val="0"/>
                  <w:marBottom w:val="0"/>
                  <w:divBdr>
                    <w:top w:val="none" w:sz="0" w:space="0" w:color="auto"/>
                    <w:left w:val="none" w:sz="0" w:space="0" w:color="auto"/>
                    <w:bottom w:val="none" w:sz="0" w:space="0" w:color="auto"/>
                    <w:right w:val="none" w:sz="0" w:space="0" w:color="auto"/>
                  </w:divBdr>
                </w:div>
                <w:div w:id="4516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7239">
          <w:marLeft w:val="0"/>
          <w:marRight w:val="0"/>
          <w:marTop w:val="0"/>
          <w:marBottom w:val="0"/>
          <w:divBdr>
            <w:top w:val="none" w:sz="0" w:space="0" w:color="auto"/>
            <w:left w:val="none" w:sz="0" w:space="0" w:color="auto"/>
            <w:bottom w:val="none" w:sz="0" w:space="0" w:color="auto"/>
            <w:right w:val="none" w:sz="0" w:space="0" w:color="auto"/>
          </w:divBdr>
          <w:divsChild>
            <w:div w:id="884368899">
              <w:marLeft w:val="0"/>
              <w:marRight w:val="0"/>
              <w:marTop w:val="0"/>
              <w:marBottom w:val="0"/>
              <w:divBdr>
                <w:top w:val="none" w:sz="0" w:space="0" w:color="auto"/>
                <w:left w:val="none" w:sz="0" w:space="0" w:color="auto"/>
                <w:bottom w:val="none" w:sz="0" w:space="0" w:color="auto"/>
                <w:right w:val="none" w:sz="0" w:space="0" w:color="auto"/>
              </w:divBdr>
              <w:divsChild>
                <w:div w:id="1572033331">
                  <w:marLeft w:val="0"/>
                  <w:marRight w:val="0"/>
                  <w:marTop w:val="0"/>
                  <w:marBottom w:val="0"/>
                  <w:divBdr>
                    <w:top w:val="none" w:sz="0" w:space="0" w:color="auto"/>
                    <w:left w:val="none" w:sz="0" w:space="0" w:color="auto"/>
                    <w:bottom w:val="none" w:sz="0" w:space="0" w:color="auto"/>
                    <w:right w:val="none" w:sz="0" w:space="0" w:color="auto"/>
                  </w:divBdr>
                </w:div>
                <w:div w:id="1868367166">
                  <w:marLeft w:val="0"/>
                  <w:marRight w:val="0"/>
                  <w:marTop w:val="0"/>
                  <w:marBottom w:val="0"/>
                  <w:divBdr>
                    <w:top w:val="none" w:sz="0" w:space="0" w:color="auto"/>
                    <w:left w:val="none" w:sz="0" w:space="0" w:color="auto"/>
                    <w:bottom w:val="none" w:sz="0" w:space="0" w:color="auto"/>
                    <w:right w:val="none" w:sz="0" w:space="0" w:color="auto"/>
                  </w:divBdr>
                </w:div>
              </w:divsChild>
            </w:div>
            <w:div w:id="1710760574">
              <w:marLeft w:val="0"/>
              <w:marRight w:val="0"/>
              <w:marTop w:val="0"/>
              <w:marBottom w:val="0"/>
              <w:divBdr>
                <w:top w:val="none" w:sz="0" w:space="0" w:color="auto"/>
                <w:left w:val="none" w:sz="0" w:space="0" w:color="auto"/>
                <w:bottom w:val="none" w:sz="0" w:space="0" w:color="auto"/>
                <w:right w:val="none" w:sz="0" w:space="0" w:color="auto"/>
              </w:divBdr>
              <w:divsChild>
                <w:div w:id="11632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9292</Words>
  <Characters>52970</Characters>
  <Application>Microsoft Macintosh Word</Application>
  <DocSecurity>0</DocSecurity>
  <Lines>441</Lines>
  <Paragraphs>124</Paragraphs>
  <ScaleCrop>false</ScaleCrop>
  <LinksUpToDate>false</LinksUpToDate>
  <CharactersWithSpaces>62138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2017-05-23T19:23:00Z</dcterms:created>
  <dcterms:modified xsi:type="dcterms:W3CDTF">2017-05-23T19:32:00Z</dcterms:modified>
</cp:coreProperties>
</file>